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C7A93" w:rsidRDefault="00962CA8">
      <w:pPr>
        <w:rPr>
          <w:rFonts w:ascii="Comfortaa" w:eastAsia="Comfortaa" w:hAnsi="Comfortaa" w:cs="Comfortaa"/>
          <w:b/>
          <w:bCs/>
          <w:sz w:val="34"/>
          <w:szCs w:val="34"/>
        </w:rPr>
      </w:pPr>
      <w:r>
        <w:rPr>
          <w:rFonts w:ascii="Comfortaa" w:eastAsia="Comfortaa" w:hAnsi="Comfortaa" w:cs="Comfortaa"/>
          <w:b/>
          <w:bCs/>
          <w:sz w:val="34"/>
          <w:szCs w:val="34"/>
        </w:rPr>
        <w:t>Michigan State University</w:t>
      </w:r>
    </w:p>
    <w:p w14:paraId="00000002" w14:textId="77777777" w:rsidR="008C7A93" w:rsidRDefault="00962CA8">
      <w:pPr>
        <w:rPr>
          <w:rFonts w:ascii="Comfortaa" w:eastAsia="Comfortaa" w:hAnsi="Comfortaa" w:cs="Comfortaa"/>
          <w:b/>
          <w:bCs/>
          <w:sz w:val="34"/>
          <w:szCs w:val="34"/>
        </w:rPr>
      </w:pPr>
      <w:r>
        <w:rPr>
          <w:rFonts w:ascii="Comfortaa" w:eastAsia="Comfortaa" w:hAnsi="Comfortaa" w:cs="Comfortaa"/>
          <w:b/>
          <w:bCs/>
          <w:sz w:val="34"/>
          <w:szCs w:val="34"/>
        </w:rPr>
        <w:t>Department of Physiology</w:t>
      </w:r>
    </w:p>
    <w:p w14:paraId="00000003" w14:textId="77777777" w:rsidR="008C7A93" w:rsidRDefault="00962CA8">
      <w:pPr>
        <w:jc w:val="center"/>
        <w:rPr>
          <w:b/>
          <w:bCs/>
          <w:color w:val="000000"/>
        </w:rPr>
      </w:pPr>
      <w:r>
        <w:rPr>
          <w:rFonts w:ascii="Comfortaa" w:eastAsia="Comfortaa" w:hAnsi="Comfortaa" w:cs="Comfortaa"/>
          <w:b/>
          <w:bCs/>
          <w:noProof/>
          <w:sz w:val="34"/>
          <w:szCs w:val="34"/>
        </w:rPr>
        <w:drawing>
          <wp:inline distT="114300" distB="114300" distL="114300" distR="114300" wp14:anchorId="013C7535" wp14:editId="076932FF">
            <wp:extent cx="5557838" cy="3286606"/>
            <wp:effectExtent l="0" t="0" r="0" b="0"/>
            <wp:docPr id="9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8"/>
                    <a:srcRect/>
                    <a:stretch>
                      <a:fillRect/>
                    </a:stretch>
                  </pic:blipFill>
                  <pic:spPr>
                    <a:xfrm>
                      <a:off x="0" y="0"/>
                      <a:ext cx="5557838" cy="3286606"/>
                    </a:xfrm>
                    <a:prstGeom prst="rect">
                      <a:avLst/>
                    </a:prstGeom>
                    <a:ln/>
                  </pic:spPr>
                </pic:pic>
              </a:graphicData>
            </a:graphic>
          </wp:inline>
        </w:drawing>
      </w:r>
    </w:p>
    <w:p w14:paraId="00000004" w14:textId="77777777" w:rsidR="008C7A93" w:rsidRDefault="00962CA8">
      <w:pPr>
        <w:pStyle w:val="Heading1"/>
        <w:rPr>
          <w:rFonts w:ascii="Comfortaa" w:eastAsia="Comfortaa" w:hAnsi="Comfortaa" w:cs="Comfortaa"/>
          <w:b/>
          <w:bCs/>
          <w:color w:val="000000"/>
          <w:sz w:val="24"/>
          <w:szCs w:val="24"/>
        </w:rPr>
      </w:pPr>
      <w:r>
        <w:rPr>
          <w:rFonts w:ascii="Comfortaa" w:eastAsia="Comfortaa" w:hAnsi="Comfortaa" w:cs="Comfortaa"/>
          <w:b/>
          <w:bCs/>
          <w:color w:val="000000"/>
          <w:sz w:val="28"/>
          <w:szCs w:val="28"/>
        </w:rPr>
        <w:t>Physiology Laboratory for Pre-Health Professionals (PSL 311L</w:t>
      </w:r>
      <w:r>
        <w:rPr>
          <w:rFonts w:ascii="Comfortaa" w:eastAsia="Comfortaa" w:hAnsi="Comfortaa" w:cs="Comfortaa"/>
          <w:b/>
          <w:bCs/>
          <w:color w:val="000000"/>
          <w:sz w:val="24"/>
          <w:szCs w:val="24"/>
        </w:rPr>
        <w:t>)</w:t>
      </w:r>
    </w:p>
    <w:p w14:paraId="00000005" w14:textId="77777777" w:rsidR="008C7A93" w:rsidRDefault="00962CA8">
      <w:pPr>
        <w:jc w:val="center"/>
        <w:rPr>
          <w:rFonts w:ascii="Comfortaa" w:eastAsia="Comfortaa" w:hAnsi="Comfortaa" w:cs="Comfortaa"/>
          <w:sz w:val="24"/>
          <w:szCs w:val="24"/>
        </w:rPr>
      </w:pPr>
      <w:r>
        <w:rPr>
          <w:rFonts w:ascii="Comfortaa" w:eastAsia="Comfortaa" w:hAnsi="Comfortaa" w:cs="Comfortaa"/>
          <w:sz w:val="24"/>
          <w:szCs w:val="24"/>
        </w:rPr>
        <w:t>Spring Semester, 2026</w:t>
      </w:r>
    </w:p>
    <w:p w14:paraId="00000006" w14:textId="77777777" w:rsidR="008C7A93" w:rsidRDefault="00962CA8">
      <w:pPr>
        <w:jc w:val="center"/>
        <w:rPr>
          <w:rFonts w:ascii="Comfortaa" w:eastAsia="Comfortaa" w:hAnsi="Comfortaa" w:cs="Comfortaa"/>
          <w:sz w:val="24"/>
          <w:szCs w:val="24"/>
        </w:rPr>
      </w:pPr>
      <w:r>
        <w:rPr>
          <w:rFonts w:ascii="Comfortaa" w:eastAsia="Comfortaa" w:hAnsi="Comfortaa" w:cs="Comfortaa"/>
          <w:sz w:val="24"/>
          <w:szCs w:val="24"/>
        </w:rPr>
        <w:t>Giltner Hall, Rm 227</w:t>
      </w:r>
    </w:p>
    <w:p w14:paraId="00000007" w14:textId="77777777" w:rsidR="008C7A93" w:rsidRDefault="00962CA8">
      <w:pPr>
        <w:spacing w:after="0" w:line="288" w:lineRule="auto"/>
        <w:ind w:left="28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*Section 002: T    9:10-12:00pm </w:t>
      </w:r>
    </w:p>
    <w:p w14:paraId="00000008" w14:textId="77777777" w:rsidR="008C7A93" w:rsidRDefault="00962CA8">
      <w:pPr>
        <w:spacing w:after="0" w:line="288" w:lineRule="auto"/>
        <w:ind w:left="28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*Section 003: T    1:50-4:40pm   </w:t>
      </w:r>
    </w:p>
    <w:p w14:paraId="00000009" w14:textId="77777777" w:rsidR="008C7A93" w:rsidRDefault="00962CA8">
      <w:pPr>
        <w:spacing w:after="0" w:line="288" w:lineRule="auto"/>
        <w:ind w:left="28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*Section 004: W   10:20-1:10pm</w:t>
      </w:r>
    </w:p>
    <w:p w14:paraId="0000000A" w14:textId="77777777" w:rsidR="008C7A93" w:rsidRDefault="00962CA8">
      <w:pPr>
        <w:spacing w:after="0" w:line="288" w:lineRule="auto"/>
        <w:ind w:left="28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*Section 005: W   2:30-5:20pm</w:t>
      </w:r>
    </w:p>
    <w:p w14:paraId="0000000B" w14:textId="77777777" w:rsidR="008C7A93" w:rsidRDefault="00962CA8">
      <w:pPr>
        <w:spacing w:after="0" w:line="288" w:lineRule="auto"/>
        <w:ind w:left="28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*Section 001: Th  10:20-1:10pm</w:t>
      </w:r>
    </w:p>
    <w:p w14:paraId="0000000C" w14:textId="77777777" w:rsidR="008C7A93" w:rsidRDefault="00962CA8">
      <w:pPr>
        <w:pStyle w:val="Heading1"/>
        <w:spacing w:before="0"/>
        <w:rPr>
          <w:b/>
          <w:bCs/>
        </w:rPr>
      </w:pPr>
      <w:r>
        <w:rPr>
          <w:b/>
          <w:bCs/>
        </w:rPr>
        <w:t xml:space="preserve">Course Description:  </w:t>
      </w:r>
    </w:p>
    <w:p w14:paraId="0000000D" w14:textId="77777777" w:rsidR="008C7A93" w:rsidRDefault="00962CA8">
      <w:pPr>
        <w:pBdr>
          <w:top w:val="nil"/>
          <w:left w:val="nil"/>
          <w:bottom w:val="nil"/>
          <w:right w:val="nil"/>
          <w:between w:val="nil"/>
        </w:pBd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This laboratory course will be delivered as an “in person” experience and is designed to be taken either concurrently or in sequence of PSL 310 Human Physiology for Pre-Health Professionals. Students will perform weekly experiments on various aspects of human body function and potentially animal </w:t>
      </w:r>
      <w:proofErr w:type="gramStart"/>
      <w:r>
        <w:rPr>
          <w:rFonts w:ascii="Times New Roman" w:eastAsia="Times New Roman" w:hAnsi="Times New Roman" w:cs="Times New Roman"/>
          <w:color w:val="000000"/>
          <w:sz w:val="24"/>
          <w:szCs w:val="24"/>
        </w:rPr>
        <w:t>model</w:t>
      </w:r>
      <w:proofErr w:type="gramEnd"/>
      <w:r>
        <w:rPr>
          <w:rFonts w:ascii="Times New Roman" w:eastAsia="Times New Roman" w:hAnsi="Times New Roman" w:cs="Times New Roman"/>
          <w:color w:val="000000"/>
          <w:sz w:val="24"/>
          <w:szCs w:val="24"/>
        </w:rPr>
        <w:t xml:space="preserve"> where appropriate. The following laboratory exercises in physiology will include cardiovascular and respiratory function, nerve and muscle function, reflexes, endocrine, renal, digestive and metabolism with a focus on key concepts of homeostasis as they relate to </w:t>
      </w:r>
      <w:proofErr w:type="gramStart"/>
      <w:r>
        <w:rPr>
          <w:rFonts w:ascii="Times New Roman" w:eastAsia="Times New Roman" w:hAnsi="Times New Roman" w:cs="Times New Roman"/>
          <w:color w:val="000000"/>
          <w:sz w:val="24"/>
          <w:szCs w:val="24"/>
        </w:rPr>
        <w:t>the health</w:t>
      </w:r>
      <w:proofErr w:type="gramEnd"/>
      <w:r>
        <w:rPr>
          <w:rFonts w:ascii="Times New Roman" w:eastAsia="Times New Roman" w:hAnsi="Times New Roman" w:cs="Times New Roman"/>
          <w:color w:val="000000"/>
          <w:sz w:val="24"/>
          <w:szCs w:val="24"/>
        </w:rPr>
        <w:t xml:space="preserve"> professions. Weekly exercises/assignments will include readings, developing </w:t>
      </w:r>
      <w:proofErr w:type="gramStart"/>
      <w:r>
        <w:rPr>
          <w:rFonts w:ascii="Times New Roman" w:eastAsia="Times New Roman" w:hAnsi="Times New Roman" w:cs="Times New Roman"/>
          <w:color w:val="000000"/>
          <w:sz w:val="24"/>
          <w:szCs w:val="24"/>
        </w:rPr>
        <w:t>an awareness</w:t>
      </w:r>
      <w:proofErr w:type="gramEnd"/>
      <w:r>
        <w:rPr>
          <w:rFonts w:ascii="Times New Roman" w:eastAsia="Times New Roman" w:hAnsi="Times New Roman" w:cs="Times New Roman"/>
          <w:color w:val="000000"/>
          <w:sz w:val="24"/>
          <w:szCs w:val="24"/>
        </w:rPr>
        <w:t xml:space="preserve"> and adherence to standardized laboratory protocols for data collection and clinical analysis, and forming clinical correlates respecting relev</w:t>
      </w:r>
      <w:r>
        <w:rPr>
          <w:rFonts w:ascii="Times New Roman" w:eastAsia="Times New Roman" w:hAnsi="Times New Roman" w:cs="Times New Roman"/>
          <w:color w:val="000000"/>
          <w:sz w:val="24"/>
          <w:szCs w:val="24"/>
        </w:rPr>
        <w:t xml:space="preserve">ant physiological principles as applied to various integrated body systems.  </w:t>
      </w:r>
      <w:r>
        <w:rPr>
          <w:rFonts w:ascii="Times New Roman" w:eastAsia="Times New Roman" w:hAnsi="Times New Roman" w:cs="Times New Roman"/>
          <w:b/>
          <w:bCs/>
          <w:color w:val="000000"/>
          <w:sz w:val="24"/>
          <w:szCs w:val="24"/>
        </w:rPr>
        <w:t>(2 Credits/ 3 in class hours a week). PLEASE NOTE: This class does involve one frog dissection activity</w:t>
      </w:r>
      <w:proofErr w:type="gramStart"/>
      <w:r>
        <w:rPr>
          <w:rFonts w:ascii="Times New Roman" w:eastAsia="Times New Roman" w:hAnsi="Times New Roman" w:cs="Times New Roman"/>
          <w:b/>
          <w:bCs/>
          <w:color w:val="000000"/>
          <w:sz w:val="24"/>
          <w:szCs w:val="24"/>
        </w:rPr>
        <w:t>…..</w:t>
      </w:r>
      <w:proofErr w:type="gramEnd"/>
    </w:p>
    <w:p w14:paraId="0000000E" w14:textId="77777777" w:rsidR="008C7A93" w:rsidRDefault="00962CA8">
      <w:pPr>
        <w:pStyle w:val="Heading1"/>
        <w:jc w:val="center"/>
        <w:rPr>
          <w:b/>
          <w:bCs/>
        </w:rPr>
      </w:pPr>
      <w:bookmarkStart w:id="0" w:name="_heading=h.9dih1tf3ylj4" w:colFirst="0" w:colLast="0"/>
      <w:bookmarkEnd w:id="0"/>
      <w:r>
        <w:rPr>
          <w:b/>
          <w:bCs/>
          <w:noProof/>
        </w:rPr>
        <w:lastRenderedPageBreak/>
        <w:drawing>
          <wp:inline distT="114300" distB="114300" distL="114300" distR="114300" wp14:anchorId="69D611B7" wp14:editId="54727DD9">
            <wp:extent cx="2962275" cy="1643063"/>
            <wp:effectExtent l="0" t="0" r="0" b="0"/>
            <wp:docPr id="103" name="image9.jpg" descr="MSU sign"/>
            <wp:cNvGraphicFramePr/>
            <a:graphic xmlns:a="http://schemas.openxmlformats.org/drawingml/2006/main">
              <a:graphicData uri="http://schemas.openxmlformats.org/drawingml/2006/picture">
                <pic:pic xmlns:pic="http://schemas.openxmlformats.org/drawingml/2006/picture">
                  <pic:nvPicPr>
                    <pic:cNvPr id="0" name="image9.jpg" descr="MSU sign"/>
                    <pic:cNvPicPr preferRelativeResize="0"/>
                  </pic:nvPicPr>
                  <pic:blipFill>
                    <a:blip r:embed="rId9"/>
                    <a:srcRect/>
                    <a:stretch>
                      <a:fillRect/>
                    </a:stretch>
                  </pic:blipFill>
                  <pic:spPr>
                    <a:xfrm>
                      <a:off x="0" y="0"/>
                      <a:ext cx="2962275" cy="1643063"/>
                    </a:xfrm>
                    <a:prstGeom prst="rect">
                      <a:avLst/>
                    </a:prstGeom>
                    <a:ln/>
                  </pic:spPr>
                </pic:pic>
              </a:graphicData>
            </a:graphic>
          </wp:inline>
        </w:drawing>
      </w:r>
      <w:r>
        <w:rPr>
          <w:noProof/>
        </w:rPr>
        <w:drawing>
          <wp:anchor distT="114300" distB="114300" distL="114300" distR="114300" simplePos="0" relativeHeight="251658240" behindDoc="0" locked="0" layoutInCell="1" hidden="0" allowOverlap="1" wp14:anchorId="4752C041" wp14:editId="4CA64FF6">
            <wp:simplePos x="0" y="0"/>
            <wp:positionH relativeFrom="column">
              <wp:posOffset>238125</wp:posOffset>
            </wp:positionH>
            <wp:positionV relativeFrom="paragraph">
              <wp:posOffset>123825</wp:posOffset>
            </wp:positionV>
            <wp:extent cx="932584" cy="1709738"/>
            <wp:effectExtent l="0" t="0" r="0" b="0"/>
            <wp:wrapNone/>
            <wp:docPr id="10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932584" cy="1709738"/>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23565BBF" wp14:editId="430A7DE3">
            <wp:simplePos x="0" y="0"/>
            <wp:positionH relativeFrom="column">
              <wp:posOffset>4895850</wp:posOffset>
            </wp:positionH>
            <wp:positionV relativeFrom="paragraph">
              <wp:posOffset>114300</wp:posOffset>
            </wp:positionV>
            <wp:extent cx="932584" cy="1709738"/>
            <wp:effectExtent l="0" t="0" r="0" b="0"/>
            <wp:wrapNone/>
            <wp:docPr id="10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932584" cy="1709738"/>
                    </a:xfrm>
                    <a:prstGeom prst="rect">
                      <a:avLst/>
                    </a:prstGeom>
                    <a:ln/>
                  </pic:spPr>
                </pic:pic>
              </a:graphicData>
            </a:graphic>
          </wp:anchor>
        </w:drawing>
      </w:r>
    </w:p>
    <w:p w14:paraId="0000000F" w14:textId="77777777" w:rsidR="008C7A93" w:rsidRDefault="00962CA8">
      <w:pPr>
        <w:pStyle w:val="Heading1"/>
        <w:rPr>
          <w:b/>
          <w:bCs/>
        </w:rPr>
      </w:pPr>
      <w:bookmarkStart w:id="1" w:name="_heading=h.gjdgxs" w:colFirst="0" w:colLast="0"/>
      <w:bookmarkEnd w:id="1"/>
      <w:r>
        <w:rPr>
          <w:b/>
          <w:bCs/>
        </w:rPr>
        <w:t>Prerequisites/Corequisites:</w:t>
      </w:r>
    </w:p>
    <w:p w14:paraId="00000010" w14:textId="77777777" w:rsidR="008C7A93" w:rsidRDefault="00962CA8">
      <w:pPr>
        <w:rPr>
          <w:rFonts w:ascii="Times New Roman" w:eastAsia="Times New Roman" w:hAnsi="Times New Roman" w:cs="Times New Roman"/>
          <w:b/>
          <w:bCs/>
          <w:sz w:val="24"/>
          <w:szCs w:val="24"/>
        </w:rPr>
      </w:pP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participate in this course, the student must have successfully passed PSL 310 or PSL 432 or concurrently enrolled in either of these </w:t>
      </w:r>
      <w:proofErr w:type="gramStart"/>
      <w:r>
        <w:rPr>
          <w:rFonts w:ascii="Times New Roman" w:eastAsia="Times New Roman" w:hAnsi="Times New Roman" w:cs="Times New Roman"/>
          <w:sz w:val="24"/>
          <w:szCs w:val="24"/>
        </w:rPr>
        <w:t>courses, or</w:t>
      </w:r>
      <w:proofErr w:type="gramEnd"/>
      <w:r>
        <w:rPr>
          <w:rFonts w:ascii="Times New Roman" w:eastAsia="Times New Roman" w:hAnsi="Times New Roman" w:cs="Times New Roman"/>
          <w:sz w:val="24"/>
          <w:szCs w:val="24"/>
        </w:rPr>
        <w:t xml:space="preserve"> have already completed PSL 250 and KIN 310 and 1 semester of CEM. Prerequisites may apply to these courses as well. It is also understood that the successful student will </w:t>
      </w:r>
      <w:proofErr w:type="gramStart"/>
      <w:r>
        <w:rPr>
          <w:rFonts w:ascii="Times New Roman" w:eastAsia="Times New Roman" w:hAnsi="Times New Roman" w:cs="Times New Roman"/>
          <w:sz w:val="24"/>
          <w:szCs w:val="24"/>
        </w:rPr>
        <w:t>have had</w:t>
      </w:r>
      <w:proofErr w:type="gramEnd"/>
      <w:r>
        <w:rPr>
          <w:rFonts w:ascii="Times New Roman" w:eastAsia="Times New Roman" w:hAnsi="Times New Roman" w:cs="Times New Roman"/>
          <w:sz w:val="24"/>
          <w:szCs w:val="24"/>
        </w:rPr>
        <w:t xml:space="preserve"> some background in Chemistry and Biology to be able to analyze complex physiological processes at the 300 level. Any special situations requiring an override should fill out the </w:t>
      </w:r>
      <w:hyperlink r:id="rId11">
        <w:r>
          <w:rPr>
            <w:rFonts w:ascii="Times New Roman" w:eastAsia="Times New Roman" w:hAnsi="Times New Roman" w:cs="Times New Roman"/>
            <w:color w:val="1155CC"/>
            <w:sz w:val="24"/>
            <w:szCs w:val="24"/>
            <w:u w:val="single"/>
          </w:rPr>
          <w:t xml:space="preserve">override request form </w:t>
        </w:r>
      </w:hyperlink>
      <w:r>
        <w:rPr>
          <w:rFonts w:ascii="Times New Roman" w:eastAsia="Times New Roman" w:hAnsi="Times New Roman" w:cs="Times New Roman"/>
          <w:sz w:val="24"/>
          <w:szCs w:val="24"/>
        </w:rPr>
        <w:t>, for determination of eligibility. Check with your advisor if you are not sure.</w:t>
      </w:r>
    </w:p>
    <w:p w14:paraId="00000011" w14:textId="77777777" w:rsidR="008C7A93" w:rsidRDefault="00962CA8">
      <w:pPr>
        <w:pStyle w:val="Heading1"/>
        <w:rPr>
          <w:b/>
          <w:bCs/>
        </w:rPr>
      </w:pPr>
      <w:r>
        <w:rPr>
          <w:b/>
          <w:bCs/>
        </w:rPr>
        <w:t>Course Objectives and Learning Outcomes:</w:t>
      </w:r>
    </w:p>
    <w:p w14:paraId="00000012" w14:textId="77777777" w:rsidR="008C7A93" w:rsidRDefault="00962CA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the completion of this course, the successful student will be able </w:t>
      </w:r>
      <w:proofErr w:type="gramStart"/>
      <w:r>
        <w:rPr>
          <w:rFonts w:ascii="Times New Roman" w:eastAsia="Times New Roman" w:hAnsi="Times New Roman" w:cs="Times New Roman"/>
          <w:sz w:val="24"/>
          <w:szCs w:val="24"/>
        </w:rPr>
        <w:t>to;</w:t>
      </w:r>
      <w:proofErr w:type="gramEnd"/>
    </w:p>
    <w:p w14:paraId="00000013" w14:textId="77777777" w:rsidR="008C7A93" w:rsidRDefault="00962CA8">
      <w:pPr>
        <w:numPr>
          <w:ilvl w:val="0"/>
          <w:numId w:val="12"/>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Demonstrate an in depth understanding of the physiology core concepts and mechanisms required to maintain the overarching “big idea” of homeostasis. </w:t>
      </w:r>
    </w:p>
    <w:p w14:paraId="00000014" w14:textId="77777777" w:rsidR="008C7A93" w:rsidRDefault="00962CA8">
      <w:pPr>
        <w:numPr>
          <w:ilvl w:val="0"/>
          <w:numId w:val="12"/>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Execute measurements of homeostatic physiological variables and be able to explain standard clinical measurement techniques used to obtain these variables. </w:t>
      </w:r>
    </w:p>
    <w:p w14:paraId="00000015" w14:textId="77777777" w:rsidR="008C7A93" w:rsidRDefault="00962CA8">
      <w:pPr>
        <w:numPr>
          <w:ilvl w:val="0"/>
          <w:numId w:val="12"/>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Prepare and analyze physiological data in table and graphical format and be able to discuss with their peers, associations between physiological core concepts and their clinical relevance. </w:t>
      </w:r>
    </w:p>
    <w:p w14:paraId="00000016" w14:textId="77777777" w:rsidR="008C7A93" w:rsidRDefault="00962CA8">
      <w:pPr>
        <w:numPr>
          <w:ilvl w:val="0"/>
          <w:numId w:val="12"/>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Demonstrate safety in and outside the laboratory environment including awareness of standard laboratory procedures, personal hygiene using OSHAA standards, and handling bodily fluids. </w:t>
      </w:r>
    </w:p>
    <w:p w14:paraId="00000017" w14:textId="77777777" w:rsidR="008C7A93" w:rsidRDefault="00962CA8">
      <w:pPr>
        <w:numPr>
          <w:ilvl w:val="0"/>
          <w:numId w:val="12"/>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Prepare, operate and troubleshoot complex medical equipment including sphygmomanometer, stethoscope, and flow spirometer.</w:t>
      </w:r>
    </w:p>
    <w:p w14:paraId="00000018" w14:textId="77777777" w:rsidR="008C7A93" w:rsidRDefault="00962CA8">
      <w:pPr>
        <w:numPr>
          <w:ilvl w:val="0"/>
          <w:numId w:val="12"/>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Demonstrate the ability to work in clinical teams when collecting, synthesizing, integrating, and summarizing data for making evidence-based decisions for predictive purposes.</w:t>
      </w:r>
    </w:p>
    <w:p w14:paraId="00000019" w14:textId="77777777" w:rsidR="008C7A93" w:rsidRDefault="00962CA8">
      <w:pPr>
        <w:numPr>
          <w:ilvl w:val="0"/>
          <w:numId w:val="12"/>
        </w:numPr>
        <w:pBdr>
          <w:top w:val="nil"/>
          <w:left w:val="nil"/>
          <w:bottom w:val="nil"/>
          <w:right w:val="nil"/>
          <w:between w:val="nil"/>
        </w:pBdr>
        <w:spacing w:after="0"/>
        <w:rPr>
          <w:rFonts w:ascii="Arial" w:eastAsia="Arial" w:hAnsi="Arial" w:cs="Arial"/>
          <w:color w:val="000000"/>
        </w:rPr>
      </w:pPr>
      <w:r>
        <w:rPr>
          <w:rFonts w:ascii="Times New Roman" w:eastAsia="Times New Roman" w:hAnsi="Times New Roman" w:cs="Times New Roman"/>
          <w:color w:val="000000"/>
          <w:sz w:val="24"/>
          <w:szCs w:val="24"/>
        </w:rPr>
        <w:t xml:space="preserve">Observe various forms of healthcare related media and give examples of physiological principles applied within. </w:t>
      </w:r>
    </w:p>
    <w:p w14:paraId="0000001A" w14:textId="77777777" w:rsidR="008C7A93" w:rsidRDefault="00962CA8">
      <w:pPr>
        <w:numPr>
          <w:ilvl w:val="0"/>
          <w:numId w:val="12"/>
        </w:numPr>
        <w:pBdr>
          <w:top w:val="nil"/>
          <w:left w:val="nil"/>
          <w:bottom w:val="nil"/>
          <w:right w:val="nil"/>
          <w:between w:val="nil"/>
        </w:pBdr>
        <w:spacing w:after="0"/>
        <w:rPr>
          <w:rFonts w:ascii="Arial" w:eastAsia="Arial" w:hAnsi="Arial" w:cs="Arial"/>
          <w:color w:val="000000"/>
        </w:rPr>
      </w:pPr>
      <w:r>
        <w:rPr>
          <w:rFonts w:ascii="Times New Roman" w:eastAsia="Times New Roman" w:hAnsi="Times New Roman" w:cs="Times New Roman"/>
          <w:color w:val="000000"/>
          <w:sz w:val="24"/>
          <w:szCs w:val="24"/>
        </w:rPr>
        <w:t xml:space="preserve">Communicate physiology in writing targeting a broad range of audiences from scientific experts to the lay public. </w:t>
      </w:r>
    </w:p>
    <w:p w14:paraId="0000001B" w14:textId="77777777" w:rsidR="008C7A93" w:rsidRDefault="00962CA8">
      <w:pPr>
        <w:numPr>
          <w:ilvl w:val="0"/>
          <w:numId w:val="12"/>
        </w:numPr>
        <w:pBdr>
          <w:top w:val="nil"/>
          <w:left w:val="nil"/>
          <w:bottom w:val="nil"/>
          <w:right w:val="nil"/>
          <w:between w:val="nil"/>
        </w:pBdr>
        <w:spacing w:after="0"/>
        <w:rPr>
          <w:rFonts w:ascii="Arial" w:eastAsia="Arial" w:hAnsi="Arial" w:cs="Arial"/>
          <w:color w:val="000000"/>
        </w:rPr>
      </w:pPr>
      <w:r>
        <w:rPr>
          <w:rFonts w:ascii="Times New Roman" w:eastAsia="Times New Roman" w:hAnsi="Times New Roman" w:cs="Times New Roman"/>
          <w:color w:val="000000"/>
          <w:sz w:val="24"/>
          <w:szCs w:val="24"/>
        </w:rPr>
        <w:t xml:space="preserve">Discuss, support and self-analyze professional growth characteristics within a quasi-clinical environment that are also essential to becoming a successful future healthcare provider. </w:t>
      </w:r>
    </w:p>
    <w:p w14:paraId="0000001C" w14:textId="77777777" w:rsidR="008C7A93" w:rsidRDefault="008C7A93">
      <w:pPr>
        <w:pBdr>
          <w:top w:val="nil"/>
          <w:left w:val="nil"/>
          <w:bottom w:val="nil"/>
          <w:right w:val="nil"/>
          <w:between w:val="nil"/>
        </w:pBdr>
        <w:ind w:left="720"/>
        <w:rPr>
          <w:b/>
          <w:bCs/>
          <w:color w:val="000000"/>
        </w:rPr>
      </w:pPr>
    </w:p>
    <w:p w14:paraId="0000001D" w14:textId="77777777" w:rsidR="008C7A93" w:rsidRDefault="00962CA8">
      <w:pPr>
        <w:pStyle w:val="Heading1"/>
      </w:pPr>
      <w:bookmarkStart w:id="2" w:name="_heading=h.30j0zll" w:colFirst="0" w:colLast="0"/>
      <w:bookmarkEnd w:id="2"/>
      <w:r>
        <w:lastRenderedPageBreak/>
        <w:t>Instructor Information:</w:t>
      </w:r>
      <w:r>
        <w:rPr>
          <w:noProof/>
        </w:rPr>
        <w:drawing>
          <wp:anchor distT="0" distB="0" distL="0" distR="0" simplePos="0" relativeHeight="251660288" behindDoc="1" locked="0" layoutInCell="1" hidden="0" allowOverlap="1" wp14:anchorId="048C3C98" wp14:editId="12FD3F81">
            <wp:simplePos x="0" y="0"/>
            <wp:positionH relativeFrom="column">
              <wp:posOffset>2247900</wp:posOffset>
            </wp:positionH>
            <wp:positionV relativeFrom="paragraph">
              <wp:posOffset>0</wp:posOffset>
            </wp:positionV>
            <wp:extent cx="780757" cy="557684"/>
            <wp:effectExtent l="0" t="0" r="0" b="0"/>
            <wp:wrapNone/>
            <wp:docPr id="8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780757" cy="557684"/>
                    </a:xfrm>
                    <a:prstGeom prst="rect">
                      <a:avLst/>
                    </a:prstGeom>
                    <a:ln/>
                  </pic:spPr>
                </pic:pic>
              </a:graphicData>
            </a:graphic>
          </wp:anchor>
        </w:drawing>
      </w:r>
    </w:p>
    <w:p w14:paraId="0000001E" w14:textId="77777777" w:rsidR="008C7A93" w:rsidRDefault="00962CA8">
      <w:pPr>
        <w:pBdr>
          <w:top w:val="nil"/>
          <w:left w:val="nil"/>
          <w:bottom w:val="nil"/>
          <w:right w:val="nil"/>
          <w:between w:val="nil"/>
        </w:pBd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Lieutenant General of Learning</w:t>
      </w:r>
      <w:r>
        <w:rPr>
          <w:color w:val="000000"/>
        </w:rPr>
        <w:t xml:space="preserve"> </w:t>
      </w:r>
    </w:p>
    <w:p w14:paraId="0000001F" w14:textId="77777777" w:rsidR="008C7A93" w:rsidRDefault="00962CA8">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John Zubek, PT, MS, DPT</w:t>
      </w:r>
      <w:r>
        <w:rPr>
          <w:rFonts w:ascii="Times New Roman" w:eastAsia="Times New Roman" w:hAnsi="Times New Roman" w:cs="Times New Roman"/>
          <w:sz w:val="24"/>
          <w:szCs w:val="24"/>
        </w:rPr>
        <w:t xml:space="preserve">, Associate </w:t>
      </w:r>
      <w:r>
        <w:rPr>
          <w:rFonts w:ascii="Times New Roman" w:eastAsia="Times New Roman" w:hAnsi="Times New Roman" w:cs="Times New Roman"/>
          <w:color w:val="000000"/>
          <w:sz w:val="24"/>
          <w:szCs w:val="24"/>
        </w:rPr>
        <w:t>Professor of Physiology</w:t>
      </w:r>
    </w:p>
    <w:p w14:paraId="00000020" w14:textId="77777777" w:rsidR="008C7A93" w:rsidRDefault="00962CA8">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Office: </w:t>
      </w:r>
      <w:r>
        <w:rPr>
          <w:rFonts w:ascii="Times New Roman" w:eastAsia="Times New Roman" w:hAnsi="Times New Roman" w:cs="Times New Roman"/>
          <w:sz w:val="24"/>
          <w:szCs w:val="24"/>
        </w:rPr>
        <w:t>Giltner 209</w:t>
      </w:r>
    </w:p>
    <w:p w14:paraId="00000021" w14:textId="77777777" w:rsidR="008C7A93" w:rsidRDefault="00962CA8">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 xml:space="preserve">Email: Use D2L Email or </w:t>
      </w:r>
      <w:hyperlink r:id="rId13">
        <w:r>
          <w:rPr>
            <w:rFonts w:ascii="Times New Roman" w:eastAsia="Times New Roman" w:hAnsi="Times New Roman" w:cs="Times New Roman"/>
            <w:color w:val="0563C1"/>
            <w:sz w:val="24"/>
            <w:szCs w:val="24"/>
            <w:u w:val="single"/>
          </w:rPr>
          <w:t>zubekjoh@msu.edu</w:t>
        </w:r>
      </w:hyperlink>
      <w:r>
        <w:rPr>
          <w:rFonts w:ascii="Times New Roman" w:eastAsia="Times New Roman" w:hAnsi="Times New Roman" w:cs="Times New Roman"/>
          <w:color w:val="0563C1"/>
          <w:sz w:val="24"/>
          <w:szCs w:val="24"/>
          <w:u w:val="single"/>
        </w:rPr>
        <w:t xml:space="preserve"> (</w:t>
      </w:r>
      <w:r>
        <w:rPr>
          <w:rFonts w:ascii="Times New Roman" w:eastAsia="Times New Roman" w:hAnsi="Times New Roman" w:cs="Times New Roman"/>
          <w:color w:val="000000"/>
          <w:sz w:val="24"/>
          <w:szCs w:val="24"/>
        </w:rPr>
        <w:t xml:space="preserve">preferred correspondence) </w:t>
      </w:r>
      <w:r>
        <w:rPr>
          <w:rFonts w:ascii="Times New Roman" w:eastAsia="Times New Roman" w:hAnsi="Times New Roman" w:cs="Times New Roman"/>
          <w:color w:val="000000"/>
          <w:sz w:val="20"/>
          <w:szCs w:val="20"/>
        </w:rPr>
        <w:t xml:space="preserve">Please include your inquiry topic in subject line. Allow 2-4 hours to reply </w:t>
      </w:r>
      <w:proofErr w:type="gramStart"/>
      <w:r>
        <w:rPr>
          <w:rFonts w:ascii="Times New Roman" w:eastAsia="Times New Roman" w:hAnsi="Times New Roman" w:cs="Times New Roman"/>
          <w:color w:val="000000"/>
          <w:sz w:val="20"/>
          <w:szCs w:val="20"/>
        </w:rPr>
        <w:t>for</w:t>
      </w:r>
      <w:proofErr w:type="gramEnd"/>
      <w:r>
        <w:rPr>
          <w:rFonts w:ascii="Times New Roman" w:eastAsia="Times New Roman" w:hAnsi="Times New Roman" w:cs="Times New Roman"/>
          <w:color w:val="000000"/>
          <w:sz w:val="20"/>
          <w:szCs w:val="20"/>
        </w:rPr>
        <w:t xml:space="preserve"> standard course related inquiries. For all others, please give </w:t>
      </w:r>
      <w:proofErr w:type="gramStart"/>
      <w:r>
        <w:rPr>
          <w:rFonts w:ascii="Times New Roman" w:eastAsia="Times New Roman" w:hAnsi="Times New Roman" w:cs="Times New Roman"/>
          <w:color w:val="000000"/>
          <w:sz w:val="20"/>
          <w:szCs w:val="20"/>
        </w:rPr>
        <w:t>up to</w:t>
      </w:r>
      <w:proofErr w:type="gramEnd"/>
      <w:r>
        <w:rPr>
          <w:rFonts w:ascii="Times New Roman" w:eastAsia="Times New Roman" w:hAnsi="Times New Roman" w:cs="Times New Roman"/>
          <w:color w:val="000000"/>
          <w:sz w:val="20"/>
          <w:szCs w:val="20"/>
        </w:rPr>
        <w:t xml:space="preserve"> 24 hours.  I will mostly respond between the hours of 7am and 7pm. </w:t>
      </w:r>
    </w:p>
    <w:p w14:paraId="00000022" w14:textId="77777777" w:rsidR="008C7A93" w:rsidRDefault="008C7A93">
      <w:pPr>
        <w:spacing w:after="0"/>
        <w:rPr>
          <w:rFonts w:ascii="Times New Roman" w:eastAsia="Times New Roman" w:hAnsi="Times New Roman" w:cs="Times New Roman"/>
          <w:color w:val="000000"/>
          <w:sz w:val="24"/>
          <w:szCs w:val="24"/>
        </w:rPr>
      </w:pPr>
    </w:p>
    <w:p w14:paraId="00000023" w14:textId="77777777" w:rsidR="008C7A93" w:rsidRDefault="00962CA8">
      <w:pPr>
        <w:spacing w:after="0"/>
        <w:rPr>
          <w:rFonts w:ascii="Arial" w:eastAsia="Arial" w:hAnsi="Arial" w:cs="Arial"/>
          <w:sz w:val="24"/>
          <w:szCs w:val="24"/>
        </w:rPr>
      </w:pPr>
      <w:r>
        <w:rPr>
          <w:rFonts w:ascii="Times New Roman" w:eastAsia="Times New Roman" w:hAnsi="Times New Roman" w:cs="Times New Roman"/>
          <w:sz w:val="24"/>
          <w:szCs w:val="24"/>
        </w:rPr>
        <w:t xml:space="preserve">Office Hours: Generally, between labs on </w:t>
      </w:r>
      <w:r>
        <w:rPr>
          <w:rFonts w:ascii="Times New Roman" w:eastAsia="Times New Roman" w:hAnsi="Times New Roman" w:cs="Times New Roman"/>
          <w:b/>
          <w:bCs/>
          <w:sz w:val="24"/>
          <w:szCs w:val="24"/>
        </w:rPr>
        <w:t>Tuesdays 12-1:30pm</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Wednesdays 1:30-2:30pm and Thursdays 1:30-3:00pm in Giltner room 209. </w:t>
      </w:r>
      <w:r>
        <w:rPr>
          <w:rFonts w:ascii="Times New Roman" w:eastAsia="Times New Roman" w:hAnsi="Times New Roman" w:cs="Times New Roman"/>
          <w:sz w:val="24"/>
          <w:szCs w:val="24"/>
        </w:rPr>
        <w:t>Outside of these hours, please make an appointment here:</w:t>
      </w:r>
    </w:p>
    <w:p w14:paraId="00000024" w14:textId="77777777" w:rsidR="008C7A93" w:rsidRDefault="00962CA8">
      <w:pPr>
        <w:spacing w:after="0"/>
        <w:rPr>
          <w:rFonts w:ascii="Arial" w:eastAsia="Arial" w:hAnsi="Arial" w:cs="Arial"/>
          <w:color w:val="1155CC"/>
          <w:sz w:val="24"/>
          <w:szCs w:val="24"/>
          <w:u w:val="single"/>
        </w:rPr>
      </w:pPr>
      <w:hyperlink r:id="rId14">
        <w:r>
          <w:rPr>
            <w:rFonts w:ascii="Arial" w:eastAsia="Arial" w:hAnsi="Arial" w:cs="Arial"/>
            <w:color w:val="1155CC"/>
            <w:sz w:val="24"/>
            <w:szCs w:val="24"/>
            <w:u w:val="single"/>
          </w:rPr>
          <w:t>https://calendar.app.google/VTJSKiCCpPJR91BL9</w:t>
        </w:r>
      </w:hyperlink>
    </w:p>
    <w:p w14:paraId="00000025" w14:textId="77777777" w:rsidR="008C7A93" w:rsidRDefault="008C7A93">
      <w:pPr>
        <w:spacing w:after="0"/>
        <w:rPr>
          <w:rFonts w:ascii="Times New Roman" w:eastAsia="Times New Roman" w:hAnsi="Times New Roman" w:cs="Times New Roman"/>
          <w:sz w:val="24"/>
          <w:szCs w:val="24"/>
        </w:rPr>
      </w:pPr>
    </w:p>
    <w:p w14:paraId="00000026" w14:textId="77777777" w:rsidR="008C7A93" w:rsidRDefault="00962CA8">
      <w:pPr>
        <w:spacing w:after="0"/>
        <w:rPr>
          <w:rFonts w:ascii="Times New Roman" w:eastAsia="Times New Roman" w:hAnsi="Times New Roman" w:cs="Times New Roman"/>
          <w:color w:val="7F6000"/>
          <w:sz w:val="32"/>
          <w:szCs w:val="32"/>
        </w:rPr>
      </w:pPr>
      <w:r>
        <w:rPr>
          <w:rFonts w:ascii="Times New Roman" w:eastAsia="Times New Roman" w:hAnsi="Times New Roman" w:cs="Times New Roman"/>
          <w:color w:val="7F6000"/>
          <w:sz w:val="32"/>
          <w:szCs w:val="32"/>
        </w:rPr>
        <w:t>Our Learning Army</w:t>
      </w:r>
    </w:p>
    <w:p w14:paraId="00000027" w14:textId="77777777" w:rsidR="008C7A93" w:rsidRDefault="008C7A93">
      <w:pPr>
        <w:spacing w:after="0"/>
        <w:rPr>
          <w:rFonts w:ascii="Times New Roman" w:eastAsia="Times New Roman" w:hAnsi="Times New Roman" w:cs="Times New Roman"/>
          <w:color w:val="7F6000"/>
          <w:sz w:val="24"/>
          <w:szCs w:val="24"/>
        </w:rPr>
      </w:pPr>
    </w:p>
    <w:p w14:paraId="00000028" w14:textId="77777777" w:rsidR="008C7A93" w:rsidRDefault="00962CA8">
      <w:pPr>
        <w:pStyle w:val="Heading2"/>
        <w:spacing w:before="0"/>
        <w:rPr>
          <w:rFonts w:ascii="Times New Roman" w:eastAsia="Times New Roman" w:hAnsi="Times New Roman" w:cs="Times New Roman"/>
          <w:b/>
          <w:bCs/>
          <w:sz w:val="24"/>
          <w:szCs w:val="24"/>
        </w:rPr>
      </w:pPr>
      <w:r>
        <w:rPr>
          <w:b/>
          <w:bCs/>
        </w:rPr>
        <w:t>Graduate Assistants/ Assistant Instructors</w:t>
      </w:r>
      <w:r>
        <w:rPr>
          <w:noProof/>
        </w:rPr>
        <w:drawing>
          <wp:anchor distT="114300" distB="114300" distL="114300" distR="114300" simplePos="0" relativeHeight="251661312" behindDoc="0" locked="0" layoutInCell="1" hidden="0" allowOverlap="1" wp14:anchorId="1879F8C1" wp14:editId="1A48C321">
            <wp:simplePos x="0" y="0"/>
            <wp:positionH relativeFrom="column">
              <wp:posOffset>3800475</wp:posOffset>
            </wp:positionH>
            <wp:positionV relativeFrom="paragraph">
              <wp:posOffset>190500</wp:posOffset>
            </wp:positionV>
            <wp:extent cx="697923" cy="495300"/>
            <wp:effectExtent l="0" t="0" r="0" b="0"/>
            <wp:wrapSquare wrapText="bothSides" distT="114300" distB="114300" distL="114300" distR="114300"/>
            <wp:docPr id="10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697923" cy="495300"/>
                    </a:xfrm>
                    <a:prstGeom prst="rect">
                      <a:avLst/>
                    </a:prstGeom>
                    <a:ln/>
                  </pic:spPr>
                </pic:pic>
              </a:graphicData>
            </a:graphic>
          </wp:anchor>
        </w:drawing>
      </w:r>
    </w:p>
    <w:p w14:paraId="00000029" w14:textId="77777777" w:rsidR="008C7A93" w:rsidRDefault="00962CA8">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Sergeant Major, </w:t>
      </w:r>
      <w:r>
        <w:rPr>
          <w:rFonts w:ascii="Times New Roman" w:eastAsia="Times New Roman" w:hAnsi="Times New Roman" w:cs="Times New Roman"/>
          <w:sz w:val="24"/>
          <w:szCs w:val="24"/>
        </w:rPr>
        <w:t>of learning (Section 03, 05)</w:t>
      </w:r>
    </w:p>
    <w:p w14:paraId="0000002A" w14:textId="77777777" w:rsidR="008C7A93" w:rsidRDefault="00962CA8">
      <w:pPr>
        <w:spacing w:after="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Ally Hopman, Assistant Instructor, BS Kinesiology</w:t>
      </w:r>
    </w:p>
    <w:p w14:paraId="0000002B" w14:textId="77777777" w:rsidR="008C7A93" w:rsidRDefault="00962CA8">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Email: </w:t>
      </w:r>
      <w:hyperlink r:id="rId16">
        <w:r>
          <w:rPr>
            <w:rFonts w:ascii="Times New Roman" w:eastAsia="Times New Roman" w:hAnsi="Times New Roman" w:cs="Times New Roman"/>
            <w:color w:val="1155CC"/>
            <w:sz w:val="24"/>
            <w:szCs w:val="24"/>
            <w:u w:val="single"/>
          </w:rPr>
          <w:t>hopmana1@msu.edu</w:t>
        </w:r>
      </w:hyperlink>
      <w:r>
        <w:rPr>
          <w:rFonts w:ascii="Times New Roman" w:eastAsia="Times New Roman" w:hAnsi="Times New Roman" w:cs="Times New Roman"/>
          <w:sz w:val="24"/>
          <w:szCs w:val="24"/>
        </w:rPr>
        <w:t xml:space="preserve"> </w:t>
      </w:r>
      <w:r>
        <w:rPr>
          <w:color w:val="000000"/>
        </w:rPr>
        <w:t xml:space="preserve"> </w:t>
      </w:r>
      <w:r>
        <w:rPr>
          <w:rFonts w:ascii="Times New Roman" w:eastAsia="Times New Roman" w:hAnsi="Times New Roman" w:cs="Times New Roman"/>
          <w:color w:val="000000"/>
          <w:sz w:val="24"/>
          <w:szCs w:val="24"/>
        </w:rPr>
        <w:t xml:space="preserve">Office hours: by appointment  </w:t>
      </w:r>
    </w:p>
    <w:p w14:paraId="0000002C" w14:textId="77777777" w:rsidR="008C7A93" w:rsidRDefault="00962CA8">
      <w:pPr>
        <w:pBdr>
          <w:top w:val="nil"/>
          <w:left w:val="nil"/>
          <w:bottom w:val="nil"/>
          <w:right w:val="nil"/>
          <w:between w:val="nil"/>
        </w:pBdr>
        <w:spacing w:after="0"/>
        <w:rPr>
          <w:rFonts w:ascii="Times New Roman" w:eastAsia="Times New Roman" w:hAnsi="Times New Roman" w:cs="Times New Roman"/>
          <w:sz w:val="24"/>
          <w:szCs w:val="24"/>
        </w:rPr>
      </w:pPr>
      <w:r>
        <w:rPr>
          <w:noProof/>
        </w:rPr>
        <w:drawing>
          <wp:anchor distT="0" distB="0" distL="0" distR="0" simplePos="0" relativeHeight="251662336" behindDoc="1" locked="0" layoutInCell="1" hidden="0" allowOverlap="1" wp14:anchorId="7472999C" wp14:editId="6B7BE098">
            <wp:simplePos x="0" y="0"/>
            <wp:positionH relativeFrom="column">
              <wp:posOffset>3800475</wp:posOffset>
            </wp:positionH>
            <wp:positionV relativeFrom="paragraph">
              <wp:posOffset>123800</wp:posOffset>
            </wp:positionV>
            <wp:extent cx="742690" cy="495126"/>
            <wp:effectExtent l="0" t="0" r="0" b="0"/>
            <wp:wrapNone/>
            <wp:docPr id="8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742690" cy="495126"/>
                    </a:xfrm>
                    <a:prstGeom prst="rect">
                      <a:avLst/>
                    </a:prstGeom>
                    <a:ln/>
                  </pic:spPr>
                </pic:pic>
              </a:graphicData>
            </a:graphic>
          </wp:anchor>
        </w:drawing>
      </w:r>
    </w:p>
    <w:p w14:paraId="0000002D" w14:textId="77777777" w:rsidR="008C7A93" w:rsidRDefault="00962CA8">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Master Sergeant</w:t>
      </w:r>
      <w:r>
        <w:rPr>
          <w:rFonts w:ascii="Times New Roman" w:eastAsia="Times New Roman" w:hAnsi="Times New Roman" w:cs="Times New Roman"/>
          <w:sz w:val="24"/>
          <w:szCs w:val="24"/>
        </w:rPr>
        <w:t>, of learning  (Section 02,04)</w:t>
      </w:r>
    </w:p>
    <w:p w14:paraId="0000002E" w14:textId="77777777" w:rsidR="008C7A93" w:rsidRDefault="00962CA8">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Jada Roberts, Graduate Assistant Ph.D. Candidate Physiology</w:t>
      </w:r>
    </w:p>
    <w:p w14:paraId="0000002F" w14:textId="77777777" w:rsidR="008C7A93" w:rsidRDefault="00962CA8">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Email:</w:t>
      </w:r>
      <w:r>
        <w:t xml:space="preserve"> </w:t>
      </w:r>
      <w:hyperlink r:id="rId18">
        <w:r>
          <w:rPr>
            <w:color w:val="1155CC"/>
            <w:u w:val="single"/>
          </w:rPr>
          <w:t>robe1263@msu.edu</w:t>
        </w:r>
      </w:hyperlink>
      <w:r>
        <w:t xml:space="preserve">   </w:t>
      </w:r>
      <w:r>
        <w:rPr>
          <w:rFonts w:ascii="Times New Roman" w:eastAsia="Times New Roman" w:hAnsi="Times New Roman" w:cs="Times New Roman"/>
          <w:sz w:val="24"/>
          <w:szCs w:val="24"/>
        </w:rPr>
        <w:t xml:space="preserve">Office hours: by appointment  </w:t>
      </w:r>
    </w:p>
    <w:p w14:paraId="00000030" w14:textId="77777777" w:rsidR="008C7A93" w:rsidRDefault="008C7A93">
      <w:pPr>
        <w:pBdr>
          <w:top w:val="nil"/>
          <w:left w:val="nil"/>
          <w:bottom w:val="nil"/>
          <w:right w:val="nil"/>
          <w:between w:val="nil"/>
        </w:pBdr>
        <w:spacing w:after="0"/>
        <w:rPr>
          <w:rFonts w:ascii="Times New Roman" w:eastAsia="Times New Roman" w:hAnsi="Times New Roman" w:cs="Times New Roman"/>
          <w:b/>
          <w:bCs/>
          <w:sz w:val="24"/>
          <w:szCs w:val="24"/>
        </w:rPr>
      </w:pPr>
    </w:p>
    <w:p w14:paraId="00000031" w14:textId="77777777" w:rsidR="008C7A93" w:rsidRDefault="00962CA8">
      <w:p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Master Sergeant, </w:t>
      </w:r>
      <w:r>
        <w:rPr>
          <w:rFonts w:ascii="Times New Roman" w:eastAsia="Times New Roman" w:hAnsi="Times New Roman" w:cs="Times New Roman"/>
          <w:sz w:val="24"/>
          <w:szCs w:val="24"/>
        </w:rPr>
        <w:t>of learning  (Section 01)</w:t>
      </w:r>
      <w:r>
        <w:rPr>
          <w:noProof/>
        </w:rPr>
        <w:drawing>
          <wp:anchor distT="0" distB="0" distL="0" distR="0" simplePos="0" relativeHeight="251663360" behindDoc="1" locked="0" layoutInCell="1" hidden="0" allowOverlap="1" wp14:anchorId="0A6408DB" wp14:editId="3AB460BF">
            <wp:simplePos x="0" y="0"/>
            <wp:positionH relativeFrom="column">
              <wp:posOffset>3776663</wp:posOffset>
            </wp:positionH>
            <wp:positionV relativeFrom="paragraph">
              <wp:posOffset>26640</wp:posOffset>
            </wp:positionV>
            <wp:extent cx="742690" cy="495126"/>
            <wp:effectExtent l="0" t="0" r="0" b="0"/>
            <wp:wrapNone/>
            <wp:docPr id="10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742690" cy="495126"/>
                    </a:xfrm>
                    <a:prstGeom prst="rect">
                      <a:avLst/>
                    </a:prstGeom>
                    <a:ln/>
                  </pic:spPr>
                </pic:pic>
              </a:graphicData>
            </a:graphic>
          </wp:anchor>
        </w:drawing>
      </w:r>
    </w:p>
    <w:p w14:paraId="00000032" w14:textId="77777777" w:rsidR="008C7A93" w:rsidRDefault="00962CA8">
      <w:p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Eva Conley, Assistant Instructor, BS Physiology</w:t>
      </w:r>
    </w:p>
    <w:p w14:paraId="00000033" w14:textId="77777777" w:rsidR="008C7A93" w:rsidRDefault="00962CA8">
      <w:p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hyperlink r:id="rId19">
        <w:r>
          <w:rPr>
            <w:rFonts w:ascii="Times New Roman" w:eastAsia="Times New Roman" w:hAnsi="Times New Roman" w:cs="Times New Roman"/>
            <w:color w:val="1155CC"/>
            <w:sz w:val="24"/>
            <w:szCs w:val="24"/>
            <w:u w:val="single"/>
          </w:rPr>
          <w:t>conleyev@msu.edu</w:t>
        </w:r>
      </w:hyperlink>
      <w:r>
        <w:rPr>
          <w:rFonts w:ascii="Times New Roman" w:eastAsia="Times New Roman" w:hAnsi="Times New Roman" w:cs="Times New Roman"/>
          <w:sz w:val="24"/>
          <w:szCs w:val="24"/>
        </w:rPr>
        <w:t xml:space="preserve"> Office hours: by appointment</w:t>
      </w:r>
      <w:r>
        <w:rPr>
          <w:noProof/>
        </w:rPr>
        <w:drawing>
          <wp:anchor distT="114300" distB="114300" distL="114300" distR="114300" simplePos="0" relativeHeight="251664384" behindDoc="0" locked="0" layoutInCell="1" hidden="0" allowOverlap="1" wp14:anchorId="34F05927" wp14:editId="0398F7E0">
            <wp:simplePos x="0" y="0"/>
            <wp:positionH relativeFrom="column">
              <wp:posOffset>4248150</wp:posOffset>
            </wp:positionH>
            <wp:positionV relativeFrom="paragraph">
              <wp:posOffset>238125</wp:posOffset>
            </wp:positionV>
            <wp:extent cx="742950" cy="536575"/>
            <wp:effectExtent l="0" t="0" r="0" b="0"/>
            <wp:wrapSquare wrapText="bothSides" distT="114300" distB="114300" distL="114300" distR="114300"/>
            <wp:docPr id="8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742950" cy="536575"/>
                    </a:xfrm>
                    <a:prstGeom prst="rect">
                      <a:avLst/>
                    </a:prstGeom>
                    <a:ln/>
                  </pic:spPr>
                </pic:pic>
              </a:graphicData>
            </a:graphic>
          </wp:anchor>
        </w:drawing>
      </w:r>
    </w:p>
    <w:p w14:paraId="00000034" w14:textId="77777777" w:rsidR="008C7A93" w:rsidRDefault="008C7A93">
      <w:pPr>
        <w:pBdr>
          <w:top w:val="nil"/>
          <w:left w:val="nil"/>
          <w:bottom w:val="nil"/>
          <w:right w:val="nil"/>
          <w:between w:val="nil"/>
        </w:pBdr>
        <w:spacing w:after="0"/>
        <w:rPr>
          <w:rFonts w:ascii="Times New Roman" w:eastAsia="Times New Roman" w:hAnsi="Times New Roman" w:cs="Times New Roman"/>
          <w:color w:val="000000"/>
          <w:sz w:val="24"/>
          <w:szCs w:val="24"/>
        </w:rPr>
      </w:pPr>
    </w:p>
    <w:p w14:paraId="00000035" w14:textId="77777777" w:rsidR="008C7A93" w:rsidRDefault="00962CA8">
      <w:pPr>
        <w:pStyle w:val="Heading2"/>
        <w:rPr>
          <w:b/>
          <w:bCs/>
        </w:rPr>
      </w:pPr>
      <w:r>
        <w:rPr>
          <w:b/>
          <w:bCs/>
        </w:rPr>
        <w:t>Deputy Learning Assistants</w:t>
      </w:r>
    </w:p>
    <w:p w14:paraId="00000036" w14:textId="77777777" w:rsidR="008C7A93" w:rsidRDefault="00962CA8">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First Sergeant, </w:t>
      </w:r>
      <w:r>
        <w:rPr>
          <w:rFonts w:ascii="Times New Roman" w:eastAsia="Times New Roman" w:hAnsi="Times New Roman" w:cs="Times New Roman"/>
          <w:sz w:val="24"/>
          <w:szCs w:val="24"/>
        </w:rPr>
        <w:t xml:space="preserve"> Emma Anzivino, B.S. Candidate Human Biology</w:t>
      </w:r>
    </w:p>
    <w:p w14:paraId="00000037" w14:textId="77777777" w:rsidR="008C7A93" w:rsidRDefault="00962CA8">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hyperlink r:id="rId21">
        <w:r>
          <w:rPr>
            <w:rFonts w:ascii="Times New Roman" w:eastAsia="Times New Roman" w:hAnsi="Times New Roman" w:cs="Times New Roman"/>
            <w:color w:val="1155CC"/>
            <w:sz w:val="24"/>
            <w:szCs w:val="24"/>
            <w:u w:val="single"/>
          </w:rPr>
          <w:t>anzivin3@msu.edu</w:t>
        </w:r>
      </w:hyperlink>
      <w:r>
        <w:rPr>
          <w:rFonts w:ascii="Times New Roman" w:eastAsia="Times New Roman" w:hAnsi="Times New Roman" w:cs="Times New Roman"/>
          <w:sz w:val="24"/>
          <w:szCs w:val="24"/>
        </w:rPr>
        <w:t xml:space="preserve"> </w:t>
      </w:r>
      <w:r>
        <w:rPr>
          <w:noProof/>
        </w:rPr>
        <w:drawing>
          <wp:anchor distT="0" distB="0" distL="0" distR="0" simplePos="0" relativeHeight="251665408" behindDoc="1" locked="0" layoutInCell="1" hidden="0" allowOverlap="1" wp14:anchorId="1E6A0386" wp14:editId="6415F987">
            <wp:simplePos x="0" y="0"/>
            <wp:positionH relativeFrom="column">
              <wp:posOffset>4953000</wp:posOffset>
            </wp:positionH>
            <wp:positionV relativeFrom="paragraph">
              <wp:posOffset>121692</wp:posOffset>
            </wp:positionV>
            <wp:extent cx="628650" cy="446139"/>
            <wp:effectExtent l="0" t="0" r="0" b="0"/>
            <wp:wrapNone/>
            <wp:docPr id="8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628650" cy="446139"/>
                    </a:xfrm>
                    <a:prstGeom prst="rect">
                      <a:avLst/>
                    </a:prstGeom>
                    <a:ln/>
                  </pic:spPr>
                </pic:pic>
              </a:graphicData>
            </a:graphic>
          </wp:anchor>
        </w:drawing>
      </w:r>
    </w:p>
    <w:p w14:paraId="00000038" w14:textId="77777777" w:rsidR="008C7A93" w:rsidRDefault="008C7A93">
      <w:pPr>
        <w:rPr>
          <w:rFonts w:ascii="Times New Roman" w:eastAsia="Times New Roman" w:hAnsi="Times New Roman" w:cs="Times New Roman"/>
          <w:b/>
          <w:bCs/>
          <w:sz w:val="24"/>
          <w:szCs w:val="24"/>
        </w:rPr>
      </w:pPr>
    </w:p>
    <w:p w14:paraId="00000039" w14:textId="77777777" w:rsidR="008C7A93" w:rsidRDefault="00962CA8">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Learning Sergeant First Class</w:t>
      </w:r>
      <w:r>
        <w:rPr>
          <w:rFonts w:ascii="Times New Roman" w:eastAsia="Times New Roman" w:hAnsi="Times New Roman" w:cs="Times New Roman"/>
          <w:sz w:val="24"/>
          <w:szCs w:val="24"/>
        </w:rPr>
        <w:t>, Ellie Richards, B.S. Candidate Human Biology</w:t>
      </w:r>
    </w:p>
    <w:p w14:paraId="0000003A" w14:textId="77777777" w:rsidR="008C7A93" w:rsidRDefault="00962CA8">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hyperlink r:id="rId23">
        <w:r>
          <w:rPr>
            <w:rFonts w:ascii="Times New Roman" w:eastAsia="Times New Roman" w:hAnsi="Times New Roman" w:cs="Times New Roman"/>
            <w:color w:val="1155CC"/>
            <w:sz w:val="24"/>
            <w:szCs w:val="24"/>
            <w:u w:val="single"/>
          </w:rPr>
          <w:t>rich1238@msu.edu</w:t>
        </w:r>
      </w:hyperlink>
      <w:r>
        <w:rPr>
          <w:rFonts w:ascii="Times New Roman" w:eastAsia="Times New Roman" w:hAnsi="Times New Roman" w:cs="Times New Roman"/>
          <w:sz w:val="24"/>
          <w:szCs w:val="24"/>
        </w:rPr>
        <w:t xml:space="preserve">  </w:t>
      </w:r>
      <w:r>
        <w:rPr>
          <w:noProof/>
        </w:rPr>
        <w:drawing>
          <wp:anchor distT="114300" distB="114300" distL="114300" distR="114300" simplePos="0" relativeHeight="251666432" behindDoc="0" locked="0" layoutInCell="1" hidden="0" allowOverlap="1" wp14:anchorId="3A12A5AE" wp14:editId="786AE4CA">
            <wp:simplePos x="0" y="0"/>
            <wp:positionH relativeFrom="column">
              <wp:posOffset>4400550</wp:posOffset>
            </wp:positionH>
            <wp:positionV relativeFrom="paragraph">
              <wp:posOffset>251445</wp:posOffset>
            </wp:positionV>
            <wp:extent cx="628650" cy="447805"/>
            <wp:effectExtent l="0" t="0" r="0" b="0"/>
            <wp:wrapSquare wrapText="bothSides" distT="114300" distB="114300" distL="114300" distR="114300"/>
            <wp:docPr id="9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628650" cy="447805"/>
                    </a:xfrm>
                    <a:prstGeom prst="rect">
                      <a:avLst/>
                    </a:prstGeom>
                    <a:ln/>
                  </pic:spPr>
                </pic:pic>
              </a:graphicData>
            </a:graphic>
          </wp:anchor>
        </w:drawing>
      </w:r>
    </w:p>
    <w:p w14:paraId="0000003B" w14:textId="77777777" w:rsidR="008C7A93" w:rsidRDefault="008C7A93">
      <w:pPr>
        <w:rPr>
          <w:rFonts w:ascii="Times New Roman" w:eastAsia="Times New Roman" w:hAnsi="Times New Roman" w:cs="Times New Roman"/>
          <w:b/>
          <w:bCs/>
          <w:sz w:val="24"/>
          <w:szCs w:val="24"/>
        </w:rPr>
      </w:pPr>
    </w:p>
    <w:p w14:paraId="0000003C" w14:textId="77777777" w:rsidR="008C7A93" w:rsidRDefault="00962CA8">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Learning Sergeant</w:t>
      </w:r>
      <w:r>
        <w:rPr>
          <w:rFonts w:ascii="Times New Roman" w:eastAsia="Times New Roman" w:hAnsi="Times New Roman" w:cs="Times New Roman"/>
          <w:sz w:val="24"/>
          <w:szCs w:val="24"/>
        </w:rPr>
        <w:t>, Emily Crofut, B.S. Candidate Human Biology</w:t>
      </w:r>
    </w:p>
    <w:p w14:paraId="0000003D" w14:textId="77777777" w:rsidR="008C7A93" w:rsidRDefault="00962CA8">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hyperlink r:id="rId25">
        <w:r>
          <w:rPr>
            <w:rFonts w:ascii="Times New Roman" w:eastAsia="Times New Roman" w:hAnsi="Times New Roman" w:cs="Times New Roman"/>
            <w:color w:val="1155CC"/>
            <w:sz w:val="24"/>
            <w:szCs w:val="24"/>
            <w:u w:val="single"/>
          </w:rPr>
          <w:t>crofutem@msu.edu</w:t>
        </w:r>
      </w:hyperlink>
      <w:r>
        <w:rPr>
          <w:rFonts w:ascii="Times New Roman" w:eastAsia="Times New Roman" w:hAnsi="Times New Roman" w:cs="Times New Roman"/>
          <w:sz w:val="24"/>
          <w:szCs w:val="24"/>
        </w:rPr>
        <w:t xml:space="preserve"> </w:t>
      </w:r>
      <w:r>
        <w:rPr>
          <w:noProof/>
        </w:rPr>
        <w:drawing>
          <wp:anchor distT="114300" distB="114300" distL="114300" distR="114300" simplePos="0" relativeHeight="251667456" behindDoc="0" locked="0" layoutInCell="1" hidden="0" allowOverlap="1" wp14:anchorId="37D81EC2" wp14:editId="7920B83D">
            <wp:simplePos x="0" y="0"/>
            <wp:positionH relativeFrom="column">
              <wp:posOffset>4324350</wp:posOffset>
            </wp:positionH>
            <wp:positionV relativeFrom="paragraph">
              <wp:posOffset>228600</wp:posOffset>
            </wp:positionV>
            <wp:extent cx="781050" cy="555747"/>
            <wp:effectExtent l="0" t="0" r="0" b="0"/>
            <wp:wrapSquare wrapText="bothSides" distT="114300" distB="114300" distL="114300" distR="114300"/>
            <wp:docPr id="9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781050" cy="555747"/>
                    </a:xfrm>
                    <a:prstGeom prst="rect">
                      <a:avLst/>
                    </a:prstGeom>
                    <a:ln/>
                  </pic:spPr>
                </pic:pic>
              </a:graphicData>
            </a:graphic>
          </wp:anchor>
        </w:drawing>
      </w:r>
    </w:p>
    <w:p w14:paraId="0000003E" w14:textId="77777777" w:rsidR="008C7A93" w:rsidRDefault="008C7A93">
      <w:pPr>
        <w:pBdr>
          <w:top w:val="nil"/>
          <w:left w:val="nil"/>
          <w:bottom w:val="nil"/>
          <w:right w:val="nil"/>
          <w:between w:val="nil"/>
        </w:pBdr>
        <w:spacing w:after="0"/>
        <w:rPr>
          <w:rFonts w:ascii="Times New Roman" w:eastAsia="Times New Roman" w:hAnsi="Times New Roman" w:cs="Times New Roman"/>
          <w:sz w:val="24"/>
          <w:szCs w:val="24"/>
        </w:rPr>
      </w:pPr>
    </w:p>
    <w:p w14:paraId="0000003F" w14:textId="77777777" w:rsidR="008C7A93" w:rsidRDefault="00962CA8">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Lieutenant Colonel</w:t>
      </w:r>
      <w:r>
        <w:rPr>
          <w:rFonts w:ascii="Times New Roman" w:eastAsia="Times New Roman" w:hAnsi="Times New Roman" w:cs="Times New Roman"/>
          <w:color w:val="000000"/>
          <w:sz w:val="24"/>
          <w:szCs w:val="24"/>
        </w:rPr>
        <w:t xml:space="preserve">, Keeler Steele. </w:t>
      </w:r>
    </w:p>
    <w:p w14:paraId="00000040" w14:textId="77777777" w:rsidR="008C7A93" w:rsidRDefault="00962CA8">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Laboratory Manager and Class Support, </w:t>
      </w:r>
      <w:r>
        <w:rPr>
          <w:rFonts w:ascii="Times New Roman" w:eastAsia="Times New Roman" w:hAnsi="Times New Roman" w:cs="Times New Roman"/>
          <w:color w:val="000000"/>
          <w:sz w:val="24"/>
          <w:szCs w:val="24"/>
        </w:rPr>
        <w:t xml:space="preserve">B.S. Physiology </w:t>
      </w:r>
    </w:p>
    <w:p w14:paraId="00000041" w14:textId="77777777" w:rsidR="008C7A93" w:rsidRDefault="00962CA8">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Email: </w:t>
      </w:r>
      <w:hyperlink r:id="rId27">
        <w:r>
          <w:rPr>
            <w:rFonts w:ascii="Times New Roman" w:eastAsia="Times New Roman" w:hAnsi="Times New Roman" w:cs="Times New Roman"/>
            <w:color w:val="0563C1"/>
            <w:sz w:val="24"/>
            <w:szCs w:val="24"/>
            <w:u w:val="single"/>
          </w:rPr>
          <w:t>Steele50@msu.edu</w:t>
        </w:r>
      </w:hyperlink>
      <w:r>
        <w:rPr>
          <w:rFonts w:ascii="Times New Roman" w:eastAsia="Times New Roman" w:hAnsi="Times New Roman" w:cs="Times New Roman"/>
          <w:color w:val="000000"/>
          <w:sz w:val="24"/>
          <w:szCs w:val="24"/>
        </w:rPr>
        <w:t xml:space="preserve">    Office hours: by appointment</w:t>
      </w:r>
    </w:p>
    <w:p w14:paraId="00000042" w14:textId="77777777" w:rsidR="008C7A93" w:rsidRDefault="00962CA8">
      <w:pPr>
        <w:pStyle w:val="Heading3"/>
        <w:rPr>
          <w:b/>
          <w:bCs/>
          <w:color w:val="2E75B5"/>
          <w:sz w:val="28"/>
          <w:szCs w:val="28"/>
        </w:rPr>
      </w:pPr>
      <w:r>
        <w:rPr>
          <w:b/>
          <w:bCs/>
          <w:color w:val="2E75B5"/>
          <w:sz w:val="28"/>
          <w:szCs w:val="28"/>
        </w:rPr>
        <w:t>Important Note!</w:t>
      </w:r>
    </w:p>
    <w:p w14:paraId="00000043" w14:textId="77777777" w:rsidR="008C7A93" w:rsidRDefault="00962CA8">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Please follow through if you make an appointment with our TA’s and ULA’s. Their lives are quite busy too. </w:t>
      </w:r>
    </w:p>
    <w:p w14:paraId="00000044" w14:textId="77777777" w:rsidR="008C7A93" w:rsidRDefault="00962CA8">
      <w:pPr>
        <w:pStyle w:val="Heading1"/>
        <w:jc w:val="center"/>
        <w:rPr>
          <w:b/>
          <w:bCs/>
        </w:rPr>
      </w:pPr>
      <w:r>
        <w:rPr>
          <w:b/>
          <w:bCs/>
          <w:noProof/>
        </w:rPr>
        <w:lastRenderedPageBreak/>
        <w:drawing>
          <wp:inline distT="114300" distB="114300" distL="114300" distR="114300" wp14:anchorId="7748EC1A" wp14:editId="439689AC">
            <wp:extent cx="3171825" cy="1866796"/>
            <wp:effectExtent l="0" t="0" r="0" b="0"/>
            <wp:docPr id="105" name="image13.jpg" descr="A picture of spartan stadium"/>
            <wp:cNvGraphicFramePr/>
            <a:graphic xmlns:a="http://schemas.openxmlformats.org/drawingml/2006/main">
              <a:graphicData uri="http://schemas.openxmlformats.org/drawingml/2006/picture">
                <pic:pic xmlns:pic="http://schemas.openxmlformats.org/drawingml/2006/picture">
                  <pic:nvPicPr>
                    <pic:cNvPr id="0" name="image13.jpg" descr="A picture of spartan stadium"/>
                    <pic:cNvPicPr preferRelativeResize="0"/>
                  </pic:nvPicPr>
                  <pic:blipFill>
                    <a:blip r:embed="rId28"/>
                    <a:srcRect/>
                    <a:stretch>
                      <a:fillRect/>
                    </a:stretch>
                  </pic:blipFill>
                  <pic:spPr>
                    <a:xfrm>
                      <a:off x="0" y="0"/>
                      <a:ext cx="3171825" cy="1866796"/>
                    </a:xfrm>
                    <a:prstGeom prst="rect">
                      <a:avLst/>
                    </a:prstGeom>
                    <a:ln/>
                  </pic:spPr>
                </pic:pic>
              </a:graphicData>
            </a:graphic>
          </wp:inline>
        </w:drawing>
      </w:r>
      <w:r>
        <w:rPr>
          <w:noProof/>
        </w:rPr>
        <w:drawing>
          <wp:anchor distT="114300" distB="114300" distL="114300" distR="114300" simplePos="0" relativeHeight="251668480" behindDoc="0" locked="0" layoutInCell="1" hidden="0" allowOverlap="1" wp14:anchorId="012C5871" wp14:editId="1D498912">
            <wp:simplePos x="0" y="0"/>
            <wp:positionH relativeFrom="column">
              <wp:posOffset>162790</wp:posOffset>
            </wp:positionH>
            <wp:positionV relativeFrom="paragraph">
              <wp:posOffset>114300</wp:posOffset>
            </wp:positionV>
            <wp:extent cx="932584" cy="1709738"/>
            <wp:effectExtent l="0" t="0" r="0" b="0"/>
            <wp:wrapNone/>
            <wp:docPr id="10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932584" cy="1709738"/>
                    </a:xfrm>
                    <a:prstGeom prst="rect">
                      <a:avLst/>
                    </a:prstGeom>
                    <a:ln/>
                  </pic:spPr>
                </pic:pic>
              </a:graphicData>
            </a:graphic>
          </wp:anchor>
        </w:drawing>
      </w:r>
      <w:r>
        <w:rPr>
          <w:noProof/>
        </w:rPr>
        <w:drawing>
          <wp:anchor distT="114300" distB="114300" distL="114300" distR="114300" simplePos="0" relativeHeight="251669504" behindDoc="0" locked="0" layoutInCell="1" hidden="0" allowOverlap="1" wp14:anchorId="291C3CDA" wp14:editId="3B5736D9">
            <wp:simplePos x="0" y="0"/>
            <wp:positionH relativeFrom="column">
              <wp:posOffset>5095875</wp:posOffset>
            </wp:positionH>
            <wp:positionV relativeFrom="paragraph">
              <wp:posOffset>114300</wp:posOffset>
            </wp:positionV>
            <wp:extent cx="932584" cy="1709738"/>
            <wp:effectExtent l="0" t="0" r="0" b="0"/>
            <wp:wrapNone/>
            <wp:docPr id="9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932584" cy="1709738"/>
                    </a:xfrm>
                    <a:prstGeom prst="rect">
                      <a:avLst/>
                    </a:prstGeom>
                    <a:ln/>
                  </pic:spPr>
                </pic:pic>
              </a:graphicData>
            </a:graphic>
          </wp:anchor>
        </w:drawing>
      </w:r>
    </w:p>
    <w:p w14:paraId="00000045" w14:textId="77777777" w:rsidR="008C7A93" w:rsidRDefault="00962CA8">
      <w:pPr>
        <w:pStyle w:val="Heading1"/>
        <w:rPr>
          <w:b/>
          <w:bCs/>
          <w:sz w:val="24"/>
          <w:szCs w:val="24"/>
        </w:rPr>
      </w:pPr>
      <w:r>
        <w:rPr>
          <w:b/>
          <w:bCs/>
        </w:rPr>
        <w:t xml:space="preserve">Assignments and Grading </w:t>
      </w:r>
      <w:r>
        <w:rPr>
          <w:b/>
          <w:bCs/>
          <w:sz w:val="24"/>
          <w:szCs w:val="24"/>
        </w:rPr>
        <w:t>(assignments will be further discussed in detail below)</w:t>
      </w:r>
    </w:p>
    <w:p w14:paraId="00000046" w14:textId="77777777" w:rsidR="008C7A93" w:rsidRDefault="00962CA8">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Pre-Lab assignments (10 pts each) 110 pts total</w:t>
      </w:r>
    </w:p>
    <w:p w14:paraId="00000047" w14:textId="77777777" w:rsidR="008C7A93" w:rsidRDefault="00962CA8">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weekly laboratory assignments (</w:t>
      </w:r>
      <w:r>
        <w:rPr>
          <w:rFonts w:ascii="Times New Roman" w:eastAsia="Times New Roman" w:hAnsi="Times New Roman" w:cs="Times New Roman"/>
          <w:sz w:val="24"/>
          <w:szCs w:val="24"/>
        </w:rPr>
        <w:t>50</w:t>
      </w:r>
      <w:r>
        <w:rPr>
          <w:rFonts w:ascii="Times New Roman" w:eastAsia="Times New Roman" w:hAnsi="Times New Roman" w:cs="Times New Roman"/>
          <w:color w:val="000000"/>
          <w:sz w:val="24"/>
          <w:szCs w:val="24"/>
        </w:rPr>
        <w:t xml:space="preserve"> pts each) </w:t>
      </w:r>
      <w:r>
        <w:rPr>
          <w:rFonts w:ascii="Times New Roman" w:eastAsia="Times New Roman" w:hAnsi="Times New Roman" w:cs="Times New Roman"/>
          <w:sz w:val="24"/>
          <w:szCs w:val="24"/>
        </w:rPr>
        <w:t>55</w:t>
      </w:r>
      <w:r>
        <w:rPr>
          <w:rFonts w:ascii="Times New Roman" w:eastAsia="Times New Roman" w:hAnsi="Times New Roman" w:cs="Times New Roman"/>
          <w:color w:val="000000"/>
          <w:sz w:val="24"/>
          <w:szCs w:val="24"/>
        </w:rPr>
        <w:t>0 pts total</w:t>
      </w:r>
    </w:p>
    <w:p w14:paraId="00000048" w14:textId="77777777" w:rsidR="008C7A93" w:rsidRDefault="00962CA8">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 xml:space="preserve"> Post Lab/Professionalism Modules (5 pts each) </w:t>
      </w:r>
      <w:r>
        <w:rPr>
          <w:rFonts w:ascii="Times New Roman" w:eastAsia="Times New Roman" w:hAnsi="Times New Roman" w:cs="Times New Roman"/>
          <w:sz w:val="24"/>
          <w:szCs w:val="24"/>
        </w:rPr>
        <w:t>55</w:t>
      </w:r>
      <w:r>
        <w:rPr>
          <w:rFonts w:ascii="Times New Roman" w:eastAsia="Times New Roman" w:hAnsi="Times New Roman" w:cs="Times New Roman"/>
          <w:color w:val="000000"/>
          <w:sz w:val="24"/>
          <w:szCs w:val="24"/>
        </w:rPr>
        <w:t xml:space="preserve"> pts total</w:t>
      </w:r>
    </w:p>
    <w:p w14:paraId="00000049" w14:textId="77777777" w:rsidR="008C7A93" w:rsidRDefault="00962CA8">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DeJargonizer</w:t>
      </w:r>
      <w:proofErr w:type="spellEnd"/>
      <w:r>
        <w:rPr>
          <w:rFonts w:ascii="Times New Roman" w:eastAsia="Times New Roman" w:hAnsi="Times New Roman" w:cs="Times New Roman"/>
          <w:sz w:val="24"/>
          <w:szCs w:val="24"/>
        </w:rPr>
        <w:t xml:space="preserve"> project (50 pts) 50 pts total</w:t>
      </w:r>
    </w:p>
    <w:p w14:paraId="0000004A" w14:textId="77777777" w:rsidR="008C7A93" w:rsidRDefault="00962CA8">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Final Skills Assessment Practical (50 pts) 50 pts total</w:t>
      </w:r>
    </w:p>
    <w:p w14:paraId="0000004B" w14:textId="77777777" w:rsidR="008C7A93" w:rsidRDefault="00962CA8">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Professionalism/Self-Assessment (25 pts) 25 pts total</w:t>
      </w:r>
    </w:p>
    <w:p w14:paraId="0000004C" w14:textId="77777777" w:rsidR="008C7A93" w:rsidRDefault="00962CA8">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sz w:val="24"/>
          <w:szCs w:val="24"/>
        </w:rPr>
        <w:t>Midterm</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quiz and skills demo </w:t>
      </w:r>
      <w:r>
        <w:rPr>
          <w:rFonts w:ascii="Times New Roman" w:eastAsia="Times New Roman" w:hAnsi="Times New Roman" w:cs="Times New Roman"/>
          <w:color w:val="000000"/>
          <w:sz w:val="24"/>
          <w:szCs w:val="24"/>
        </w:rPr>
        <w:t>(5</w:t>
      </w:r>
      <w:r>
        <w:rPr>
          <w:rFonts w:ascii="Times New Roman" w:eastAsia="Times New Roman" w:hAnsi="Times New Roman" w:cs="Times New Roman"/>
          <w:sz w:val="24"/>
          <w:szCs w:val="24"/>
        </w:rPr>
        <w:t>0</w:t>
      </w:r>
      <w:r>
        <w:rPr>
          <w:rFonts w:ascii="Times New Roman" w:eastAsia="Times New Roman" w:hAnsi="Times New Roman" w:cs="Times New Roman"/>
          <w:color w:val="000000"/>
          <w:sz w:val="24"/>
          <w:szCs w:val="24"/>
        </w:rPr>
        <w:t>pts) 5</w:t>
      </w:r>
      <w:r>
        <w:rPr>
          <w:rFonts w:ascii="Times New Roman" w:eastAsia="Times New Roman" w:hAnsi="Times New Roman" w:cs="Times New Roman"/>
          <w:sz w:val="24"/>
          <w:szCs w:val="24"/>
        </w:rPr>
        <w:t>0</w:t>
      </w:r>
      <w:r>
        <w:rPr>
          <w:rFonts w:ascii="Times New Roman" w:eastAsia="Times New Roman" w:hAnsi="Times New Roman" w:cs="Times New Roman"/>
          <w:color w:val="000000"/>
          <w:sz w:val="24"/>
          <w:szCs w:val="24"/>
        </w:rPr>
        <w:t xml:space="preserve"> pts total</w:t>
      </w:r>
    </w:p>
    <w:p w14:paraId="0000004D" w14:textId="77777777" w:rsidR="008C7A93" w:rsidRDefault="00962CA8">
      <w:pPr>
        <w:pBdr>
          <w:top w:val="nil"/>
          <w:left w:val="nil"/>
          <w:bottom w:val="nil"/>
          <w:right w:val="nil"/>
          <w:between w:val="nil"/>
        </w:pBdr>
        <w:spacing w:after="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 H</w:t>
      </w:r>
      <w:proofErr w:type="gramEnd"/>
      <w:r>
        <w:rPr>
          <w:rFonts w:ascii="Times New Roman" w:eastAsia="Times New Roman" w:hAnsi="Times New Roman" w:cs="Times New Roman"/>
          <w:sz w:val="24"/>
          <w:szCs w:val="24"/>
        </w:rPr>
        <w:t xml:space="preserve"> Option Virtual Poster Session Attendance (10 pts) 10 pts total</w:t>
      </w:r>
    </w:p>
    <w:p w14:paraId="0000004E" w14:textId="77777777" w:rsidR="008C7A93" w:rsidRDefault="00962CA8">
      <w:pPr>
        <w:pBdr>
          <w:top w:val="nil"/>
          <w:left w:val="nil"/>
          <w:bottom w:val="nil"/>
          <w:right w:val="nil"/>
          <w:between w:val="nil"/>
        </w:pBdr>
        <w:spacing w:after="0"/>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1 Final Exam (</w:t>
      </w:r>
      <w:r>
        <w:rPr>
          <w:rFonts w:ascii="Times New Roman" w:eastAsia="Times New Roman" w:hAnsi="Times New Roman" w:cs="Times New Roman"/>
          <w:sz w:val="24"/>
          <w:szCs w:val="24"/>
          <w:u w:val="single"/>
        </w:rPr>
        <w:t>100</w:t>
      </w:r>
      <w:r>
        <w:rPr>
          <w:rFonts w:ascii="Times New Roman" w:eastAsia="Times New Roman" w:hAnsi="Times New Roman" w:cs="Times New Roman"/>
          <w:color w:val="000000"/>
          <w:sz w:val="24"/>
          <w:szCs w:val="24"/>
          <w:u w:val="single"/>
        </w:rPr>
        <w:t xml:space="preserve"> pts) </w:t>
      </w:r>
      <w:r>
        <w:rPr>
          <w:rFonts w:ascii="Times New Roman" w:eastAsia="Times New Roman" w:hAnsi="Times New Roman" w:cs="Times New Roman"/>
          <w:sz w:val="24"/>
          <w:szCs w:val="24"/>
          <w:u w:val="single"/>
        </w:rPr>
        <w:t>100</w:t>
      </w:r>
      <w:r>
        <w:rPr>
          <w:rFonts w:ascii="Times New Roman" w:eastAsia="Times New Roman" w:hAnsi="Times New Roman" w:cs="Times New Roman"/>
          <w:color w:val="000000"/>
          <w:sz w:val="24"/>
          <w:szCs w:val="24"/>
          <w:u w:val="single"/>
        </w:rPr>
        <w:t xml:space="preserve"> pts total</w:t>
      </w:r>
    </w:p>
    <w:p w14:paraId="0000004F" w14:textId="77777777" w:rsidR="008C7A93" w:rsidRDefault="00962CA8">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points =1000 pts</w:t>
      </w:r>
    </w:p>
    <w:p w14:paraId="00000050" w14:textId="77777777" w:rsidR="008C7A93" w:rsidRDefault="00962CA8">
      <w:pPr>
        <w:pStyle w:val="Heading1"/>
        <w:rPr>
          <w:b/>
          <w:bCs/>
          <w:sz w:val="22"/>
          <w:szCs w:val="22"/>
        </w:rPr>
      </w:pPr>
      <w:r>
        <w:rPr>
          <w:b/>
          <w:bCs/>
          <w:sz w:val="26"/>
          <w:szCs w:val="26"/>
        </w:rPr>
        <w:t>Grading Scale</w:t>
      </w:r>
      <w:r>
        <w:rPr>
          <w:b/>
          <w:bCs/>
          <w:sz w:val="22"/>
          <w:szCs w:val="22"/>
        </w:rPr>
        <w:t xml:space="preserve"> </w:t>
      </w:r>
      <w:r>
        <w:rPr>
          <w:b/>
          <w:bCs/>
          <w:sz w:val="30"/>
          <w:szCs w:val="30"/>
        </w:rPr>
        <w:t>(</w:t>
      </w:r>
      <w:r>
        <w:rPr>
          <w:b/>
          <w:bCs/>
          <w:sz w:val="22"/>
          <w:szCs w:val="22"/>
        </w:rPr>
        <w:t xml:space="preserve">Note: final grades will be calculated based on POINT totals. I do not round up). </w:t>
      </w:r>
    </w:p>
    <w:p w14:paraId="00000051" w14:textId="77777777" w:rsidR="008C7A93" w:rsidRDefault="00962CA8">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r>
        <w:rPr>
          <w:rFonts w:ascii="Times New Roman" w:eastAsia="Times New Roman" w:hAnsi="Times New Roman" w:cs="Times New Roman"/>
          <w:sz w:val="24"/>
          <w:szCs w:val="24"/>
        </w:rPr>
        <w:tab/>
        <w:t>93%</w:t>
      </w:r>
      <w:r>
        <w:rPr>
          <w:rFonts w:ascii="Times New Roman" w:eastAsia="Times New Roman" w:hAnsi="Times New Roman" w:cs="Times New Roman"/>
          <w:sz w:val="24"/>
          <w:szCs w:val="24"/>
        </w:rPr>
        <w:tab/>
        <w:t>930 - 1000 pts</w:t>
      </w:r>
    </w:p>
    <w:p w14:paraId="00000052" w14:textId="77777777" w:rsidR="008C7A93" w:rsidRDefault="00962CA8">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86%</w:t>
      </w:r>
      <w:r>
        <w:rPr>
          <w:rFonts w:ascii="Times New Roman" w:eastAsia="Times New Roman" w:hAnsi="Times New Roman" w:cs="Times New Roman"/>
          <w:sz w:val="24"/>
          <w:szCs w:val="24"/>
        </w:rPr>
        <w:tab/>
        <w:t>860 - 929 pts</w:t>
      </w:r>
    </w:p>
    <w:p w14:paraId="00000053" w14:textId="77777777" w:rsidR="008C7A93" w:rsidRDefault="00962CA8">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r>
        <w:rPr>
          <w:rFonts w:ascii="Times New Roman" w:eastAsia="Times New Roman" w:hAnsi="Times New Roman" w:cs="Times New Roman"/>
          <w:sz w:val="24"/>
          <w:szCs w:val="24"/>
        </w:rPr>
        <w:tab/>
        <w:t>80%</w:t>
      </w:r>
      <w:r>
        <w:rPr>
          <w:rFonts w:ascii="Times New Roman" w:eastAsia="Times New Roman" w:hAnsi="Times New Roman" w:cs="Times New Roman"/>
          <w:sz w:val="24"/>
          <w:szCs w:val="24"/>
        </w:rPr>
        <w:tab/>
        <w:t>800 - 859 pts</w:t>
      </w:r>
    </w:p>
    <w:p w14:paraId="00000054" w14:textId="77777777" w:rsidR="008C7A93" w:rsidRDefault="00962CA8">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r>
        <w:rPr>
          <w:rFonts w:ascii="Times New Roman" w:eastAsia="Times New Roman" w:hAnsi="Times New Roman" w:cs="Times New Roman"/>
          <w:sz w:val="24"/>
          <w:szCs w:val="24"/>
        </w:rPr>
        <w:tab/>
        <w:t>75%</w:t>
      </w:r>
      <w:r>
        <w:rPr>
          <w:rFonts w:ascii="Times New Roman" w:eastAsia="Times New Roman" w:hAnsi="Times New Roman" w:cs="Times New Roman"/>
          <w:sz w:val="24"/>
          <w:szCs w:val="24"/>
        </w:rPr>
        <w:tab/>
        <w:t>750 - 799 pts</w:t>
      </w:r>
    </w:p>
    <w:p w14:paraId="00000055" w14:textId="77777777" w:rsidR="008C7A93" w:rsidRDefault="00962CA8">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Pr>
          <w:rFonts w:ascii="Times New Roman" w:eastAsia="Times New Roman" w:hAnsi="Times New Roman" w:cs="Times New Roman"/>
          <w:sz w:val="24"/>
          <w:szCs w:val="24"/>
        </w:rPr>
        <w:tab/>
        <w:t>70%</w:t>
      </w:r>
      <w:r>
        <w:rPr>
          <w:rFonts w:ascii="Times New Roman" w:eastAsia="Times New Roman" w:hAnsi="Times New Roman" w:cs="Times New Roman"/>
          <w:sz w:val="24"/>
          <w:szCs w:val="24"/>
        </w:rPr>
        <w:tab/>
        <w:t>700 - 749 pts</w:t>
      </w:r>
    </w:p>
    <w:p w14:paraId="00000056" w14:textId="77777777" w:rsidR="008C7A93" w:rsidRDefault="00962CA8">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t>65%</w:t>
      </w:r>
      <w:r>
        <w:rPr>
          <w:rFonts w:ascii="Times New Roman" w:eastAsia="Times New Roman" w:hAnsi="Times New Roman" w:cs="Times New Roman"/>
          <w:sz w:val="24"/>
          <w:szCs w:val="24"/>
        </w:rPr>
        <w:tab/>
        <w:t>650 - 699 pts</w:t>
      </w:r>
    </w:p>
    <w:p w14:paraId="00000057" w14:textId="77777777" w:rsidR="008C7A93" w:rsidRDefault="00962CA8">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60%</w:t>
      </w:r>
      <w:r>
        <w:rPr>
          <w:rFonts w:ascii="Times New Roman" w:eastAsia="Times New Roman" w:hAnsi="Times New Roman" w:cs="Times New Roman"/>
          <w:sz w:val="24"/>
          <w:szCs w:val="24"/>
        </w:rPr>
        <w:tab/>
        <w:t>600 - 649 pts</w:t>
      </w:r>
    </w:p>
    <w:p w14:paraId="00000058" w14:textId="77777777" w:rsidR="008C7A93" w:rsidRDefault="00962CA8">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Pr>
          <w:rFonts w:ascii="Times New Roman" w:eastAsia="Times New Roman" w:hAnsi="Times New Roman" w:cs="Times New Roman"/>
          <w:sz w:val="24"/>
          <w:szCs w:val="24"/>
        </w:rPr>
        <w:tab/>
        <w:t>&lt;60%   599 pts or less</w:t>
      </w:r>
    </w:p>
    <w:p w14:paraId="00000059" w14:textId="77777777" w:rsidR="008C7A93" w:rsidRDefault="008C7A93">
      <w:pPr>
        <w:pBdr>
          <w:top w:val="nil"/>
          <w:left w:val="nil"/>
          <w:bottom w:val="nil"/>
          <w:right w:val="nil"/>
          <w:between w:val="nil"/>
        </w:pBdr>
        <w:spacing w:after="0"/>
        <w:rPr>
          <w:rFonts w:ascii="Times New Roman" w:eastAsia="Times New Roman" w:hAnsi="Times New Roman" w:cs="Times New Roman"/>
          <w:color w:val="000000"/>
          <w:sz w:val="24"/>
          <w:szCs w:val="24"/>
        </w:rPr>
      </w:pPr>
    </w:p>
    <w:p w14:paraId="0000005A" w14:textId="77777777" w:rsidR="008C7A93" w:rsidRDefault="00962CA8">
      <w:pPr>
        <w:pStyle w:val="Heading2"/>
        <w:rPr>
          <w:b/>
          <w:bCs/>
        </w:rPr>
      </w:pPr>
      <w:r>
        <w:rPr>
          <w:b/>
          <w:bCs/>
        </w:rPr>
        <w:t xml:space="preserve">Why is our grading scale higher than the typical MSU scale? </w:t>
      </w:r>
    </w:p>
    <w:p w14:paraId="0000005B" w14:textId="77777777" w:rsidR="008C7A93" w:rsidRDefault="00962CA8">
      <w:pPr>
        <w:rPr>
          <w:i/>
          <w:iCs/>
        </w:rPr>
      </w:pPr>
      <w:r>
        <w:rPr>
          <w:i/>
          <w:iCs/>
        </w:rPr>
        <w:t xml:space="preserve">We are a TEAM oriented </w:t>
      </w:r>
      <w:proofErr w:type="gramStart"/>
      <w:r>
        <w:rPr>
          <w:i/>
          <w:iCs/>
        </w:rPr>
        <w:t>setting</w:t>
      </w:r>
      <w:proofErr w:type="gramEnd"/>
      <w:r>
        <w:rPr>
          <w:i/>
          <w:iCs/>
        </w:rPr>
        <w:t xml:space="preserve"> and teams ALWAYS work to elevate the outcome to a higher level. Therefore, we EXPECT each of you to step up and help your colleagues shine.  </w:t>
      </w:r>
    </w:p>
    <w:p w14:paraId="0000005C" w14:textId="77777777" w:rsidR="008C7A93" w:rsidRDefault="00962CA8">
      <w:pPr>
        <w:pStyle w:val="Heading2"/>
        <w:rPr>
          <w:b/>
          <w:bCs/>
          <w:sz w:val="28"/>
          <w:szCs w:val="28"/>
        </w:rPr>
      </w:pPr>
      <w:r>
        <w:rPr>
          <w:b/>
          <w:bCs/>
          <w:sz w:val="28"/>
          <w:szCs w:val="28"/>
        </w:rPr>
        <w:t>Technical Requirements</w:t>
      </w:r>
    </w:p>
    <w:p w14:paraId="0000005D" w14:textId="77777777" w:rsidR="008C7A93" w:rsidRDefault="00962CA8">
      <w:pPr>
        <w:ind w:righ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Technical Requirements are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the online PSL 250 course. You can access those using this (</w:t>
      </w:r>
      <w:hyperlink r:id="rId29">
        <w:r>
          <w:rPr>
            <w:rFonts w:ascii="Times New Roman" w:eastAsia="Times New Roman" w:hAnsi="Times New Roman" w:cs="Times New Roman"/>
            <w:color w:val="0563C1"/>
            <w:sz w:val="24"/>
            <w:szCs w:val="24"/>
            <w:u w:val="single"/>
          </w:rPr>
          <w:t>google doc link</w:t>
        </w:r>
      </w:hyperlink>
      <w:r>
        <w:rPr>
          <w:rFonts w:ascii="Times New Roman" w:eastAsia="Times New Roman" w:hAnsi="Times New Roman" w:cs="Times New Roman"/>
          <w:sz w:val="24"/>
          <w:szCs w:val="24"/>
        </w:rPr>
        <w:t xml:space="preserve">). Ignore the “Exams” section of the PSL 250 document. </w:t>
      </w:r>
    </w:p>
    <w:p w14:paraId="0000005E" w14:textId="77777777" w:rsidR="008C7A93" w:rsidRDefault="00962CA8">
      <w:pPr>
        <w:ind w:righ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problems with D2L or technical issues, you should contact the D2L Help Line at (517) 432-6200 OR (844) 678-6200 (you can call 24 hours a day, 7 days a week). These numbers are also listed in the Orientation module in D2L. You should first go to the Helpline for any computer or technical issues. I am happy to be a backup assist but may not be able to help you in a timely manner with technical issues. </w:t>
      </w:r>
    </w:p>
    <w:p w14:paraId="0000005F" w14:textId="77777777" w:rsidR="008C7A93" w:rsidRDefault="00962CA8">
      <w:pPr>
        <w:spacing w:after="0"/>
        <w:ind w:right="-360"/>
        <w:rPr>
          <w:color w:val="0070C0"/>
          <w:sz w:val="32"/>
          <w:szCs w:val="32"/>
        </w:rPr>
      </w:pPr>
      <w:r>
        <w:rPr>
          <w:color w:val="0070C0"/>
          <w:sz w:val="32"/>
          <w:szCs w:val="32"/>
        </w:rPr>
        <w:lastRenderedPageBreak/>
        <w:t>Internet browsers and speeds</w:t>
      </w:r>
    </w:p>
    <w:p w14:paraId="00000060" w14:textId="77777777" w:rsidR="008C7A93" w:rsidRDefault="00962CA8">
      <w:pPr>
        <w:spacing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Browser/mobile support for D2L: </w:t>
      </w:r>
      <w:hyperlink r:id="rId30">
        <w:r>
          <w:rPr>
            <w:rFonts w:ascii="Times New Roman" w:eastAsia="Times New Roman" w:hAnsi="Times New Roman" w:cs="Times New Roman"/>
            <w:color w:val="0563C1"/>
            <w:sz w:val="24"/>
            <w:szCs w:val="24"/>
            <w:u w:val="single"/>
          </w:rPr>
          <w:t>https://documentation.brightspace.com/EN/brightspace/requirements/all/browser_support.htm</w:t>
        </w:r>
      </w:hyperlink>
      <w:r>
        <w:rPr>
          <w:rFonts w:ascii="Times New Roman" w:eastAsia="Times New Roman" w:hAnsi="Times New Roman" w:cs="Times New Roman"/>
          <w:sz w:val="24"/>
          <w:szCs w:val="24"/>
        </w:rPr>
        <w:t xml:space="preserve">   </w:t>
      </w:r>
    </w:p>
    <w:p w14:paraId="00000061" w14:textId="77777777" w:rsidR="008C7A93" w:rsidRDefault="00962CA8">
      <w:pPr>
        <w:spacing w:before="280" w:after="28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Generally</w:t>
      </w:r>
      <w:proofErr w:type="gramEnd"/>
      <w:r>
        <w:rPr>
          <w:rFonts w:ascii="Times New Roman" w:eastAsia="Times New Roman" w:hAnsi="Times New Roman" w:cs="Times New Roman"/>
          <w:sz w:val="24"/>
          <w:szCs w:val="24"/>
        </w:rPr>
        <w:t xml:space="preserve"> speeds of 25Mbps should be adequate for this course.  </w:t>
      </w:r>
      <w:hyperlink r:id="rId31">
        <w:r>
          <w:rPr>
            <w:rFonts w:ascii="Times New Roman" w:eastAsia="Times New Roman" w:hAnsi="Times New Roman" w:cs="Times New Roman"/>
            <w:color w:val="0563C1"/>
            <w:sz w:val="24"/>
            <w:szCs w:val="24"/>
            <w:u w:val="single"/>
          </w:rPr>
          <w:t>https://broadbandnow.com/guides/how-much-internet-speed-do-i-need</w:t>
        </w:r>
      </w:hyperlink>
      <w:r>
        <w:rPr>
          <w:rFonts w:ascii="Times New Roman" w:eastAsia="Times New Roman" w:hAnsi="Times New Roman" w:cs="Times New Roman"/>
          <w:sz w:val="24"/>
          <w:szCs w:val="24"/>
        </w:rPr>
        <w:t xml:space="preserve">. </w:t>
      </w:r>
    </w:p>
    <w:p w14:paraId="00000062" w14:textId="77777777" w:rsidR="008C7A93" w:rsidRDefault="00962CA8">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Accessing internet connections on or near campus: </w:t>
      </w:r>
      <w:hyperlink r:id="rId32">
        <w:r>
          <w:rPr>
            <w:rFonts w:ascii="Times New Roman" w:eastAsia="Times New Roman" w:hAnsi="Times New Roman" w:cs="Times New Roman"/>
            <w:color w:val="0563C1"/>
            <w:sz w:val="24"/>
            <w:szCs w:val="24"/>
            <w:u w:val="single"/>
          </w:rPr>
          <w:t>https://remote.msu.edu/learning/internet.html</w:t>
        </w:r>
      </w:hyperlink>
      <w:r>
        <w:rPr>
          <w:rFonts w:ascii="Times New Roman" w:eastAsia="Times New Roman" w:hAnsi="Times New Roman" w:cs="Times New Roman"/>
          <w:sz w:val="24"/>
          <w:szCs w:val="24"/>
        </w:rPr>
        <w:t xml:space="preserve"> </w:t>
      </w:r>
    </w:p>
    <w:p w14:paraId="00000063" w14:textId="77777777" w:rsidR="008C7A93" w:rsidRDefault="00962CA8">
      <w:pPr>
        <w:pStyle w:val="Heading1"/>
        <w:rPr>
          <w:b/>
          <w:bCs/>
        </w:rPr>
      </w:pPr>
      <w:r>
        <w:rPr>
          <w:b/>
          <w:bCs/>
        </w:rPr>
        <w:t>General Lab protocols and procedures</w:t>
      </w:r>
    </w:p>
    <w:p w14:paraId="00000064" w14:textId="77777777" w:rsidR="008C7A93" w:rsidRDefault="00962CA8">
      <w:p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All documents for this course will be provided through access to D2L and </w:t>
      </w:r>
      <w:proofErr w:type="spellStart"/>
      <w:r>
        <w:rPr>
          <w:rFonts w:ascii="Times New Roman" w:eastAsia="Times New Roman" w:hAnsi="Times New Roman" w:cs="Times New Roman"/>
          <w:color w:val="000000"/>
          <w:sz w:val="24"/>
          <w:szCs w:val="24"/>
        </w:rPr>
        <w:t>Kuracloud</w:t>
      </w:r>
      <w:proofErr w:type="spellEnd"/>
      <w:r>
        <w:rPr>
          <w:rFonts w:ascii="Times New Roman" w:eastAsia="Times New Roman" w:hAnsi="Times New Roman" w:cs="Times New Roman"/>
          <w:color w:val="000000"/>
          <w:sz w:val="24"/>
          <w:szCs w:val="24"/>
        </w:rPr>
        <w:t xml:space="preserve"> Lt® (laboratory software) and registration in PSL 311L. You will be required to go through ALL pre-lab lectures and outside readings PRIOR to your laboratory session (up to 1-1.5 hours). Readings will include the PSL 311L tutorials, selected research articles, course notes, lectures and handouts. </w:t>
      </w:r>
    </w:p>
    <w:p w14:paraId="00000065" w14:textId="77777777" w:rsidR="008C7A93" w:rsidRDefault="00962CA8">
      <w:pPr>
        <w:pBdr>
          <w:top w:val="nil"/>
          <w:left w:val="nil"/>
          <w:bottom w:val="nil"/>
          <w:right w:val="nil"/>
          <w:between w:val="nil"/>
        </w:pBdr>
        <w:spacing w:after="0"/>
        <w:rPr>
          <w:b/>
          <w:bCs/>
          <w:highlight w:val="yellow"/>
        </w:rPr>
      </w:pPr>
      <w:r>
        <w:rPr>
          <w:b/>
          <w:bCs/>
          <w:highlight w:val="yellow"/>
        </w:rPr>
        <w:t>Equipment and materials required for this course</w:t>
      </w:r>
    </w:p>
    <w:p w14:paraId="00000066" w14:textId="77777777" w:rsidR="008C7A93" w:rsidRDefault="00962CA8">
      <w:pPr>
        <w:numPr>
          <w:ilvl w:val="0"/>
          <w:numId w:val="16"/>
        </w:numPr>
        <w:spacing w:after="240"/>
        <w:rPr>
          <w:rFonts w:ascii="Arial" w:eastAsia="Arial" w:hAnsi="Arial" w:cs="Arial"/>
          <w:b/>
          <w:bCs/>
          <w:highlight w:val="yellow"/>
        </w:rPr>
      </w:pPr>
      <w:proofErr w:type="spellStart"/>
      <w:r>
        <w:rPr>
          <w:rFonts w:ascii="Arial" w:eastAsia="Arial" w:hAnsi="Arial" w:cs="Arial"/>
          <w:b/>
          <w:bCs/>
          <w:highlight w:val="yellow"/>
        </w:rPr>
        <w:t>KuraCloud</w:t>
      </w:r>
      <w:proofErr w:type="spellEnd"/>
      <w:r>
        <w:rPr>
          <w:rFonts w:ascii="Arial" w:eastAsia="Arial" w:hAnsi="Arial" w:cs="Arial"/>
          <w:b/>
          <w:bCs/>
          <w:highlight w:val="yellow"/>
        </w:rPr>
        <w:t xml:space="preserve"> LT Access Code (required for everyone)</w:t>
      </w:r>
      <w:r>
        <w:rPr>
          <w:rFonts w:ascii="Arial" w:eastAsia="Arial" w:hAnsi="Arial" w:cs="Arial"/>
          <w:b/>
          <w:bCs/>
          <w:highlight w:val="yellow"/>
        </w:rPr>
        <w:br/>
        <w:t xml:space="preserve"> Approx. $33.00</w:t>
      </w:r>
      <w:r>
        <w:rPr>
          <w:rFonts w:ascii="Arial" w:eastAsia="Arial" w:hAnsi="Arial" w:cs="Arial"/>
          <w:b/>
          <w:bCs/>
          <w:highlight w:val="yellow"/>
        </w:rPr>
        <w:br/>
      </w:r>
    </w:p>
    <w:p w14:paraId="00000067" w14:textId="77777777" w:rsidR="008C7A93" w:rsidRDefault="00962CA8">
      <w:pPr>
        <w:spacing w:after="240"/>
        <w:rPr>
          <w:rFonts w:ascii="Arial" w:eastAsia="Arial" w:hAnsi="Arial" w:cs="Arial"/>
          <w:b/>
          <w:bCs/>
          <w:color w:val="000000"/>
          <w:sz w:val="26"/>
          <w:szCs w:val="26"/>
          <w:highlight w:val="yellow"/>
        </w:rPr>
      </w:pPr>
      <w:r>
        <w:rPr>
          <w:rFonts w:ascii="Arial" w:eastAsia="Arial" w:hAnsi="Arial" w:cs="Arial"/>
          <w:b/>
          <w:bCs/>
          <w:color w:val="000000"/>
          <w:sz w:val="26"/>
          <w:szCs w:val="26"/>
          <w:highlight w:val="yellow"/>
        </w:rPr>
        <w:t xml:space="preserve">How to access </w:t>
      </w:r>
      <w:proofErr w:type="spellStart"/>
      <w:r>
        <w:rPr>
          <w:rFonts w:ascii="Arial" w:eastAsia="Arial" w:hAnsi="Arial" w:cs="Arial"/>
          <w:b/>
          <w:bCs/>
          <w:color w:val="000000"/>
          <w:sz w:val="26"/>
          <w:szCs w:val="26"/>
          <w:highlight w:val="yellow"/>
        </w:rPr>
        <w:t>KuraCloud</w:t>
      </w:r>
      <w:proofErr w:type="spellEnd"/>
      <w:r>
        <w:rPr>
          <w:rFonts w:ascii="Arial" w:eastAsia="Arial" w:hAnsi="Arial" w:cs="Arial"/>
          <w:b/>
          <w:bCs/>
          <w:color w:val="000000"/>
          <w:sz w:val="26"/>
          <w:szCs w:val="26"/>
          <w:highlight w:val="yellow"/>
        </w:rPr>
        <w:t xml:space="preserve"> LT (important)</w:t>
      </w:r>
    </w:p>
    <w:p w14:paraId="00000068" w14:textId="77777777" w:rsidR="008C7A93" w:rsidRDefault="00962CA8">
      <w:pPr>
        <w:spacing w:before="240" w:after="240"/>
        <w:rPr>
          <w:rFonts w:ascii="Arial" w:eastAsia="Arial" w:hAnsi="Arial" w:cs="Arial"/>
          <w:b/>
          <w:bCs/>
          <w:highlight w:val="yellow"/>
        </w:rPr>
      </w:pPr>
      <w:proofErr w:type="spellStart"/>
      <w:r>
        <w:rPr>
          <w:rFonts w:ascii="Arial" w:eastAsia="Arial" w:hAnsi="Arial" w:cs="Arial"/>
          <w:b/>
          <w:bCs/>
          <w:highlight w:val="yellow"/>
        </w:rPr>
        <w:t>KuraCloud</w:t>
      </w:r>
      <w:proofErr w:type="spellEnd"/>
      <w:r>
        <w:rPr>
          <w:rFonts w:ascii="Arial" w:eastAsia="Arial" w:hAnsi="Arial" w:cs="Arial"/>
          <w:b/>
          <w:bCs/>
          <w:highlight w:val="yellow"/>
        </w:rPr>
        <w:t xml:space="preserve"> LT is now accessed directly through D2L. You will click a </w:t>
      </w:r>
      <w:proofErr w:type="spellStart"/>
      <w:r>
        <w:rPr>
          <w:rFonts w:ascii="Arial" w:eastAsia="Arial" w:hAnsi="Arial" w:cs="Arial"/>
          <w:b/>
          <w:bCs/>
          <w:highlight w:val="yellow"/>
        </w:rPr>
        <w:t>KuraCloud</w:t>
      </w:r>
      <w:proofErr w:type="spellEnd"/>
      <w:r>
        <w:rPr>
          <w:rFonts w:ascii="Arial" w:eastAsia="Arial" w:hAnsi="Arial" w:cs="Arial"/>
          <w:b/>
          <w:bCs/>
          <w:highlight w:val="yellow"/>
        </w:rPr>
        <w:t xml:space="preserve"> LT assignment link in D2L to log in/register and launch the platform.</w:t>
      </w:r>
    </w:p>
    <w:p w14:paraId="00000069" w14:textId="77777777" w:rsidR="008C7A93" w:rsidRDefault="00962CA8">
      <w:pPr>
        <w:pStyle w:val="Heading3"/>
        <w:keepNext w:val="0"/>
        <w:keepLines w:val="0"/>
        <w:spacing w:before="280" w:after="80"/>
        <w:rPr>
          <w:rFonts w:ascii="Arial" w:eastAsia="Arial" w:hAnsi="Arial" w:cs="Arial"/>
          <w:b/>
          <w:bCs/>
          <w:color w:val="000000"/>
          <w:sz w:val="26"/>
          <w:szCs w:val="26"/>
          <w:highlight w:val="yellow"/>
        </w:rPr>
      </w:pPr>
      <w:bookmarkStart w:id="3" w:name="_heading=h.dqucbpq5s57x" w:colFirst="0" w:colLast="0"/>
      <w:bookmarkEnd w:id="3"/>
      <w:r>
        <w:rPr>
          <w:rFonts w:ascii="Arial" w:eastAsia="Arial" w:hAnsi="Arial" w:cs="Arial"/>
          <w:b/>
          <w:bCs/>
          <w:color w:val="000000"/>
          <w:sz w:val="26"/>
          <w:szCs w:val="26"/>
          <w:highlight w:val="yellow"/>
        </w:rPr>
        <w:t>Access Code purchase window (21 days)</w:t>
      </w:r>
    </w:p>
    <w:p w14:paraId="0000006A" w14:textId="77777777" w:rsidR="008C7A93" w:rsidRDefault="00962CA8">
      <w:pPr>
        <w:spacing w:before="240" w:after="240"/>
        <w:rPr>
          <w:rFonts w:ascii="Arial" w:eastAsia="Arial" w:hAnsi="Arial" w:cs="Arial"/>
          <w:b/>
          <w:bCs/>
          <w:highlight w:val="yellow"/>
        </w:rPr>
      </w:pPr>
      <w:r>
        <w:rPr>
          <w:rFonts w:ascii="Arial" w:eastAsia="Arial" w:hAnsi="Arial" w:cs="Arial"/>
          <w:b/>
          <w:bCs/>
          <w:highlight w:val="yellow"/>
        </w:rPr>
        <w:t xml:space="preserve">When you first access </w:t>
      </w:r>
      <w:proofErr w:type="spellStart"/>
      <w:r>
        <w:rPr>
          <w:rFonts w:ascii="Arial" w:eastAsia="Arial" w:hAnsi="Arial" w:cs="Arial"/>
          <w:b/>
          <w:bCs/>
          <w:highlight w:val="yellow"/>
        </w:rPr>
        <w:t>KuraCloud</w:t>
      </w:r>
      <w:proofErr w:type="spellEnd"/>
      <w:r>
        <w:rPr>
          <w:rFonts w:ascii="Arial" w:eastAsia="Arial" w:hAnsi="Arial" w:cs="Arial"/>
          <w:b/>
          <w:bCs/>
          <w:highlight w:val="yellow"/>
        </w:rPr>
        <w:t xml:space="preserve"> LT through D2L, a temporary license is created that allows you to use </w:t>
      </w:r>
      <w:proofErr w:type="spellStart"/>
      <w:r>
        <w:rPr>
          <w:rFonts w:ascii="Arial" w:eastAsia="Arial" w:hAnsi="Arial" w:cs="Arial"/>
          <w:b/>
          <w:bCs/>
          <w:highlight w:val="yellow"/>
        </w:rPr>
        <w:t>KuraCloud</w:t>
      </w:r>
      <w:proofErr w:type="spellEnd"/>
      <w:r>
        <w:rPr>
          <w:rFonts w:ascii="Arial" w:eastAsia="Arial" w:hAnsi="Arial" w:cs="Arial"/>
          <w:b/>
          <w:bCs/>
          <w:highlight w:val="yellow"/>
        </w:rPr>
        <w:t xml:space="preserve"> LT for 21 days.</w:t>
      </w:r>
    </w:p>
    <w:p w14:paraId="0000006B" w14:textId="77777777" w:rsidR="008C7A93" w:rsidRDefault="00962CA8">
      <w:pPr>
        <w:numPr>
          <w:ilvl w:val="0"/>
          <w:numId w:val="1"/>
        </w:numPr>
        <w:spacing w:before="240" w:after="0"/>
        <w:rPr>
          <w:rFonts w:ascii="Arial" w:eastAsia="Arial" w:hAnsi="Arial" w:cs="Arial"/>
          <w:b/>
          <w:bCs/>
          <w:highlight w:val="yellow"/>
        </w:rPr>
      </w:pPr>
      <w:r>
        <w:rPr>
          <w:rFonts w:ascii="Arial" w:eastAsia="Arial" w:hAnsi="Arial" w:cs="Arial"/>
          <w:b/>
          <w:bCs/>
          <w:highlight w:val="yellow"/>
        </w:rPr>
        <w:t xml:space="preserve">The </w:t>
      </w:r>
      <w:proofErr w:type="spellStart"/>
      <w:r>
        <w:rPr>
          <w:rFonts w:ascii="Arial" w:eastAsia="Arial" w:hAnsi="Arial" w:cs="Arial"/>
          <w:b/>
          <w:bCs/>
          <w:highlight w:val="yellow"/>
        </w:rPr>
        <w:t>ADInstruments</w:t>
      </w:r>
      <w:proofErr w:type="spellEnd"/>
      <w:r>
        <w:rPr>
          <w:rFonts w:ascii="Arial" w:eastAsia="Arial" w:hAnsi="Arial" w:cs="Arial"/>
          <w:b/>
          <w:bCs/>
          <w:highlight w:val="yellow"/>
        </w:rPr>
        <w:t xml:space="preserve"> purchase link will be provided inside </w:t>
      </w:r>
      <w:proofErr w:type="spellStart"/>
      <w:r>
        <w:rPr>
          <w:rFonts w:ascii="Arial" w:eastAsia="Arial" w:hAnsi="Arial" w:cs="Arial"/>
          <w:b/>
          <w:bCs/>
          <w:highlight w:val="yellow"/>
        </w:rPr>
        <w:t>KuraCloud</w:t>
      </w:r>
      <w:proofErr w:type="spellEnd"/>
      <w:r>
        <w:rPr>
          <w:rFonts w:ascii="Arial" w:eastAsia="Arial" w:hAnsi="Arial" w:cs="Arial"/>
          <w:b/>
          <w:bCs/>
          <w:highlight w:val="yellow"/>
        </w:rPr>
        <w:t xml:space="preserve"> LT after you launch it through D2L.</w:t>
      </w:r>
      <w:r>
        <w:rPr>
          <w:rFonts w:ascii="Arial" w:eastAsia="Arial" w:hAnsi="Arial" w:cs="Arial"/>
          <w:b/>
          <w:bCs/>
          <w:highlight w:val="yellow"/>
        </w:rPr>
        <w:br/>
      </w:r>
    </w:p>
    <w:p w14:paraId="0000006C" w14:textId="77777777" w:rsidR="008C7A93" w:rsidRDefault="00962CA8">
      <w:pPr>
        <w:numPr>
          <w:ilvl w:val="0"/>
          <w:numId w:val="1"/>
        </w:numPr>
        <w:spacing w:after="0"/>
        <w:rPr>
          <w:rFonts w:ascii="Arial" w:eastAsia="Arial" w:hAnsi="Arial" w:cs="Arial"/>
          <w:b/>
          <w:bCs/>
          <w:highlight w:val="yellow"/>
        </w:rPr>
      </w:pPr>
      <w:r>
        <w:rPr>
          <w:rFonts w:ascii="Arial" w:eastAsia="Arial" w:hAnsi="Arial" w:cs="Arial"/>
          <w:b/>
          <w:bCs/>
          <w:highlight w:val="yellow"/>
        </w:rPr>
        <w:t>You have 21 days from your first login through D2L to purchase the access code.</w:t>
      </w:r>
      <w:r>
        <w:rPr>
          <w:rFonts w:ascii="Arial" w:eastAsia="Arial" w:hAnsi="Arial" w:cs="Arial"/>
          <w:b/>
          <w:bCs/>
          <w:highlight w:val="yellow"/>
        </w:rPr>
        <w:br/>
      </w:r>
    </w:p>
    <w:p w14:paraId="0000006D" w14:textId="77777777" w:rsidR="008C7A93" w:rsidRDefault="00962CA8">
      <w:pPr>
        <w:numPr>
          <w:ilvl w:val="0"/>
          <w:numId w:val="1"/>
        </w:numPr>
        <w:spacing w:after="240"/>
        <w:rPr>
          <w:rFonts w:ascii="Arial" w:eastAsia="Arial" w:hAnsi="Arial" w:cs="Arial"/>
          <w:b/>
          <w:bCs/>
          <w:highlight w:val="yellow"/>
        </w:rPr>
      </w:pPr>
      <w:r>
        <w:rPr>
          <w:rFonts w:ascii="Arial" w:eastAsia="Arial" w:hAnsi="Arial" w:cs="Arial"/>
          <w:b/>
          <w:bCs/>
          <w:highlight w:val="yellow"/>
        </w:rPr>
        <w:t xml:space="preserve">You </w:t>
      </w:r>
      <w:r>
        <w:rPr>
          <w:rFonts w:ascii="Arial" w:eastAsia="Arial" w:hAnsi="Arial" w:cs="Arial"/>
          <w:b/>
          <w:bCs/>
          <w:i/>
          <w:iCs/>
          <w:highlight w:val="yellow"/>
        </w:rPr>
        <w:t>can</w:t>
      </w:r>
      <w:r>
        <w:rPr>
          <w:rFonts w:ascii="Arial" w:eastAsia="Arial" w:hAnsi="Arial" w:cs="Arial"/>
          <w:b/>
          <w:bCs/>
          <w:highlight w:val="yellow"/>
        </w:rPr>
        <w:t xml:space="preserve"> wait a couple weeks if you want, but you must purchase the access code to continue using </w:t>
      </w:r>
      <w:proofErr w:type="spellStart"/>
      <w:r>
        <w:rPr>
          <w:rFonts w:ascii="Arial" w:eastAsia="Arial" w:hAnsi="Arial" w:cs="Arial"/>
          <w:b/>
          <w:bCs/>
          <w:highlight w:val="yellow"/>
        </w:rPr>
        <w:t>KuraCloud</w:t>
      </w:r>
      <w:proofErr w:type="spellEnd"/>
      <w:r>
        <w:rPr>
          <w:rFonts w:ascii="Arial" w:eastAsia="Arial" w:hAnsi="Arial" w:cs="Arial"/>
          <w:b/>
          <w:bCs/>
          <w:highlight w:val="yellow"/>
        </w:rPr>
        <w:t xml:space="preserve"> LT and remain </w:t>
      </w:r>
      <w:proofErr w:type="gramStart"/>
      <w:r>
        <w:rPr>
          <w:rFonts w:ascii="Arial" w:eastAsia="Arial" w:hAnsi="Arial" w:cs="Arial"/>
          <w:b/>
          <w:bCs/>
          <w:highlight w:val="yellow"/>
        </w:rPr>
        <w:t>in</w:t>
      </w:r>
      <w:proofErr w:type="gramEnd"/>
      <w:r>
        <w:rPr>
          <w:rFonts w:ascii="Arial" w:eastAsia="Arial" w:hAnsi="Arial" w:cs="Arial"/>
          <w:b/>
          <w:bCs/>
          <w:highlight w:val="yellow"/>
        </w:rPr>
        <w:t xml:space="preserve"> the course.</w:t>
      </w:r>
    </w:p>
    <w:p w14:paraId="0000006E" w14:textId="77777777" w:rsidR="008C7A93" w:rsidRDefault="00962CA8">
      <w:pPr>
        <w:pBdr>
          <w:top w:val="nil"/>
          <w:left w:val="nil"/>
          <w:bottom w:val="nil"/>
          <w:right w:val="nil"/>
          <w:between w:val="nil"/>
        </w:pBdr>
        <w:spacing w:after="0"/>
        <w:rPr>
          <w:color w:val="000000"/>
          <w:sz w:val="24"/>
          <w:szCs w:val="24"/>
        </w:rPr>
      </w:pPr>
      <w:r>
        <w:rPr>
          <w:rFonts w:ascii="Times New Roman" w:eastAsia="Times New Roman" w:hAnsi="Times New Roman" w:cs="Times New Roman"/>
          <w:sz w:val="24"/>
          <w:szCs w:val="24"/>
        </w:rPr>
        <w:t xml:space="preserve">NOTE: </w:t>
      </w:r>
      <w:r>
        <w:rPr>
          <w:rFonts w:ascii="Times New Roman" w:eastAsia="Times New Roman" w:hAnsi="Times New Roman" w:cs="Times New Roman"/>
          <w:color w:val="000000"/>
          <w:sz w:val="24"/>
          <w:szCs w:val="24"/>
        </w:rPr>
        <w:t xml:space="preserve">A working </w:t>
      </w:r>
      <w:r>
        <w:rPr>
          <w:rFonts w:ascii="Times New Roman" w:eastAsia="Times New Roman" w:hAnsi="Times New Roman" w:cs="Times New Roman"/>
          <w:b/>
          <w:bCs/>
          <w:color w:val="000000"/>
          <w:sz w:val="24"/>
          <w:szCs w:val="24"/>
        </w:rPr>
        <w:t>webcam</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will </w:t>
      </w:r>
      <w:r>
        <w:rPr>
          <w:rFonts w:ascii="Times New Roman" w:eastAsia="Times New Roman" w:hAnsi="Times New Roman" w:cs="Times New Roman"/>
          <w:color w:val="000000"/>
          <w:sz w:val="24"/>
          <w:szCs w:val="24"/>
        </w:rPr>
        <w:t xml:space="preserve">be required for the </w:t>
      </w:r>
      <w:proofErr w:type="gramStart"/>
      <w:r>
        <w:rPr>
          <w:rFonts w:ascii="Times New Roman" w:eastAsia="Times New Roman" w:hAnsi="Times New Roman" w:cs="Times New Roman"/>
          <w:color w:val="000000"/>
          <w:sz w:val="24"/>
          <w:szCs w:val="24"/>
        </w:rPr>
        <w:t>Mid Term</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quiz</w:t>
      </w:r>
      <w:r>
        <w:rPr>
          <w:rFonts w:ascii="Times New Roman" w:eastAsia="Times New Roman" w:hAnsi="Times New Roman" w:cs="Times New Roman"/>
          <w:color w:val="000000"/>
          <w:sz w:val="24"/>
          <w:szCs w:val="24"/>
        </w:rPr>
        <w:t xml:space="preserve">. There are </w:t>
      </w:r>
      <w:proofErr w:type="gramStart"/>
      <w:r>
        <w:rPr>
          <w:rFonts w:ascii="Times New Roman" w:eastAsia="Times New Roman" w:hAnsi="Times New Roman" w:cs="Times New Roman"/>
          <w:color w:val="000000"/>
          <w:sz w:val="24"/>
          <w:szCs w:val="24"/>
        </w:rPr>
        <w:t>a number of</w:t>
      </w:r>
      <w:proofErr w:type="gramEnd"/>
      <w:r>
        <w:rPr>
          <w:rFonts w:ascii="Times New Roman" w:eastAsia="Times New Roman" w:hAnsi="Times New Roman" w:cs="Times New Roman"/>
          <w:color w:val="000000"/>
          <w:sz w:val="24"/>
          <w:szCs w:val="24"/>
        </w:rPr>
        <w:t xml:space="preserve"> inexpensive options if you require an external webcam purchase. Please see instructor for options. </w:t>
      </w:r>
    </w:p>
    <w:p w14:paraId="0000006F" w14:textId="77777777" w:rsidR="008C7A93" w:rsidRDefault="008C7A93">
      <w:pPr>
        <w:pStyle w:val="Heading1"/>
        <w:rPr>
          <w:b/>
          <w:bCs/>
        </w:rPr>
      </w:pPr>
      <w:bookmarkStart w:id="4" w:name="_heading=h.qnvkes8omw8n" w:colFirst="0" w:colLast="0"/>
      <w:bookmarkEnd w:id="4"/>
    </w:p>
    <w:p w14:paraId="00000070" w14:textId="77777777" w:rsidR="008C7A93" w:rsidRDefault="00962CA8">
      <w:pPr>
        <w:pStyle w:val="Heading1"/>
        <w:rPr>
          <w:b/>
          <w:bCs/>
        </w:rPr>
      </w:pPr>
      <w:bookmarkStart w:id="5" w:name="_heading=h.tyjcwt" w:colFirst="0" w:colLast="0"/>
      <w:bookmarkEnd w:id="5"/>
      <w:r>
        <w:rPr>
          <w:b/>
          <w:bCs/>
        </w:rPr>
        <w:t>Lab Attendance Policy</w:t>
      </w:r>
    </w:p>
    <w:p w14:paraId="00000071" w14:textId="77777777" w:rsidR="008C7A93" w:rsidRDefault="00962CA8">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are expected to attend all scheduled laboratory sessions. Attendance in another lab section is not permitted unless explicit permission is granted by the instructor of record.</w:t>
      </w:r>
    </w:p>
    <w:p w14:paraId="00000072" w14:textId="77777777" w:rsidR="008C7A93" w:rsidRDefault="00962CA8">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You may miss up to two (2) laboratory sessions during the semester for any reason (excused or unexcused). </w:t>
      </w:r>
      <w:r>
        <w:rPr>
          <w:rFonts w:ascii="Times New Roman" w:eastAsia="Times New Roman" w:hAnsi="Times New Roman" w:cs="Times New Roman"/>
          <w:b/>
          <w:bCs/>
          <w:sz w:val="24"/>
          <w:szCs w:val="24"/>
        </w:rPr>
        <w:t xml:space="preserve">However, unexcused absences will not be granted a makeup request. </w:t>
      </w:r>
    </w:p>
    <w:p w14:paraId="00000073" w14:textId="77777777" w:rsidR="008C7A93" w:rsidRDefault="00962CA8">
      <w:pPr>
        <w:numPr>
          <w:ilvl w:val="0"/>
          <w:numId w:val="15"/>
        </w:numP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Missing </w:t>
      </w:r>
      <w:r>
        <w:rPr>
          <w:rFonts w:ascii="Times New Roman" w:eastAsia="Times New Roman" w:hAnsi="Times New Roman" w:cs="Times New Roman"/>
          <w:b/>
          <w:bCs/>
          <w:sz w:val="24"/>
          <w:szCs w:val="24"/>
        </w:rPr>
        <w:t xml:space="preserve">more </w:t>
      </w:r>
      <w:r>
        <w:rPr>
          <w:rFonts w:ascii="Times New Roman" w:eastAsia="Times New Roman" w:hAnsi="Times New Roman" w:cs="Times New Roman"/>
          <w:sz w:val="24"/>
          <w:szCs w:val="24"/>
        </w:rPr>
        <w:t>than two (2) labs without approval (unexcused) will result in a final course grade of 0, regardless of performance on completed coursework.</w:t>
      </w:r>
    </w:p>
    <w:p w14:paraId="00000074" w14:textId="77777777" w:rsidR="008C7A93" w:rsidRDefault="00962CA8">
      <w:pPr>
        <w:numPr>
          <w:ilvl w:val="0"/>
          <w:numId w:val="15"/>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must miss a </w:t>
      </w:r>
      <w:r>
        <w:rPr>
          <w:rFonts w:ascii="Times New Roman" w:eastAsia="Times New Roman" w:hAnsi="Times New Roman" w:cs="Times New Roman"/>
          <w:b/>
          <w:bCs/>
          <w:sz w:val="24"/>
          <w:szCs w:val="24"/>
        </w:rPr>
        <w:t xml:space="preserve">third </w:t>
      </w:r>
      <w:r>
        <w:rPr>
          <w:rFonts w:ascii="Times New Roman" w:eastAsia="Times New Roman" w:hAnsi="Times New Roman" w:cs="Times New Roman"/>
          <w:sz w:val="24"/>
          <w:szCs w:val="24"/>
        </w:rPr>
        <w:t>lab for an excused reason (including documented illness or visa-related attendance accommodations), you will be required to take an Incomplete (I) for the course and complete the remaining requirements in a future semester.</w:t>
      </w:r>
    </w:p>
    <w:p w14:paraId="00000075" w14:textId="77777777" w:rsidR="008C7A93" w:rsidRDefault="00962CA8">
      <w:pPr>
        <w:rPr>
          <w:b/>
          <w:bCs/>
          <w:color w:val="2E75B5"/>
          <w:sz w:val="28"/>
          <w:szCs w:val="28"/>
        </w:rPr>
      </w:pPr>
      <w:r>
        <w:rPr>
          <w:b/>
          <w:bCs/>
          <w:color w:val="2E75B5"/>
          <w:sz w:val="28"/>
          <w:szCs w:val="28"/>
        </w:rPr>
        <w:t>Missing a lab</w:t>
      </w:r>
    </w:p>
    <w:p w14:paraId="00000076" w14:textId="77777777" w:rsidR="008C7A93" w:rsidRDefault="00962CA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are unable to complete the lab during the lab topic week for one of the approved reasons below, you MUST fill out the </w:t>
      </w:r>
      <w:hyperlink r:id="rId33">
        <w:r>
          <w:rPr>
            <w:rFonts w:ascii="Times New Roman" w:eastAsia="Times New Roman" w:hAnsi="Times New Roman" w:cs="Times New Roman"/>
            <w:color w:val="1155CC"/>
            <w:sz w:val="24"/>
            <w:szCs w:val="24"/>
            <w:u w:val="single"/>
          </w:rPr>
          <w:t>application for lab makeup</w:t>
        </w:r>
      </w:hyperlink>
      <w:r>
        <w:rPr>
          <w:rFonts w:ascii="Times New Roman" w:eastAsia="Times New Roman" w:hAnsi="Times New Roman" w:cs="Times New Roman"/>
          <w:sz w:val="24"/>
          <w:szCs w:val="24"/>
        </w:rPr>
        <w:t xml:space="preserve"> at least 48 hours prior to your scheduled lab. Proper documentation may be required.</w:t>
      </w:r>
    </w:p>
    <w:p w14:paraId="00000077" w14:textId="77777777" w:rsidR="008C7A93" w:rsidRDefault="00962CA8">
      <w:pPr>
        <w:rPr>
          <w:rFonts w:ascii="Times New Roman" w:eastAsia="Times New Roman" w:hAnsi="Times New Roman" w:cs="Times New Roman"/>
          <w:sz w:val="24"/>
          <w:szCs w:val="24"/>
        </w:rPr>
      </w:pPr>
      <w:r>
        <w:rPr>
          <w:rFonts w:ascii="Times New Roman" w:eastAsia="Times New Roman" w:hAnsi="Times New Roman" w:cs="Times New Roman"/>
          <w:sz w:val="24"/>
          <w:szCs w:val="24"/>
        </w:rPr>
        <w:t>Please fill out the application link above and John Z/or TA will get back to you ASAP.</w:t>
      </w:r>
    </w:p>
    <w:p w14:paraId="00000078" w14:textId="77777777" w:rsidR="008C7A93" w:rsidRDefault="00962CA8">
      <w:pPr>
        <w:pStyle w:val="Heading2"/>
        <w:rPr>
          <w:b/>
          <w:bCs/>
        </w:rPr>
      </w:pPr>
      <w:r>
        <w:rPr>
          <w:b/>
          <w:bCs/>
        </w:rPr>
        <w:t xml:space="preserve">Excuses that will require approval for lab/assignment makeups (*Documentation will be required). </w:t>
      </w:r>
    </w:p>
    <w:p w14:paraId="00000079" w14:textId="77777777" w:rsidR="008C7A93" w:rsidRDefault="00962CA8">
      <w:pPr>
        <w:numPr>
          <w:ilvl w:val="0"/>
          <w:numId w:val="14"/>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Severe acute illness or injury*</w:t>
      </w:r>
    </w:p>
    <w:p w14:paraId="0000007A" w14:textId="77777777" w:rsidR="008C7A93" w:rsidRDefault="00962CA8">
      <w:pPr>
        <w:numPr>
          <w:ilvl w:val="0"/>
          <w:numId w:val="14"/>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Death in family* (see below)</w:t>
      </w:r>
    </w:p>
    <w:p w14:paraId="0000007B" w14:textId="77777777" w:rsidR="008C7A93" w:rsidRDefault="00962CA8">
      <w:pPr>
        <w:numPr>
          <w:ilvl w:val="0"/>
          <w:numId w:val="14"/>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 athletes* (required events)</w:t>
      </w:r>
    </w:p>
    <w:p w14:paraId="0000007C" w14:textId="77777777" w:rsidR="008C7A93" w:rsidRDefault="00962CA8">
      <w:pPr>
        <w:numPr>
          <w:ilvl w:val="0"/>
          <w:numId w:val="14"/>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Medical or Graduate school interview* (2 granted per semester)</w:t>
      </w:r>
    </w:p>
    <w:p w14:paraId="0000007D" w14:textId="77777777" w:rsidR="008C7A93" w:rsidRDefault="00962CA8">
      <w:pPr>
        <w:numPr>
          <w:ilvl w:val="0"/>
          <w:numId w:val="14"/>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Professional conference presentations* (as required)</w:t>
      </w:r>
    </w:p>
    <w:p w14:paraId="0000007E" w14:textId="77777777" w:rsidR="008C7A93" w:rsidRDefault="00962CA8">
      <w:pPr>
        <w:numPr>
          <w:ilvl w:val="0"/>
          <w:numId w:val="14"/>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Observation of religious Holidays (as per MSU policy)</w:t>
      </w:r>
    </w:p>
    <w:p w14:paraId="0000007F" w14:textId="77777777" w:rsidR="008C7A93" w:rsidRDefault="00962CA8">
      <w:pPr>
        <w:rPr>
          <w:rFonts w:ascii="Times New Roman" w:eastAsia="Times New Roman" w:hAnsi="Times New Roman" w:cs="Times New Roman"/>
          <w:sz w:val="20"/>
          <w:szCs w:val="20"/>
        </w:rPr>
      </w:pPr>
      <w:r>
        <w:rPr>
          <w:rFonts w:ascii="Times New Roman" w:eastAsia="Times New Roman" w:hAnsi="Times New Roman" w:cs="Times New Roman"/>
          <w:i/>
          <w:iCs/>
          <w:sz w:val="20"/>
          <w:szCs w:val="20"/>
        </w:rPr>
        <w:t xml:space="preserve">Things happen, computers crash, printers run out of ink, relationships break, weather </w:t>
      </w:r>
      <w:proofErr w:type="gramStart"/>
      <w:r>
        <w:rPr>
          <w:rFonts w:ascii="Times New Roman" w:eastAsia="Times New Roman" w:hAnsi="Times New Roman" w:cs="Times New Roman"/>
          <w:i/>
          <w:iCs/>
          <w:sz w:val="20"/>
          <w:szCs w:val="20"/>
        </w:rPr>
        <w:t>stinks</w:t>
      </w:r>
      <w:proofErr w:type="gramEnd"/>
      <w:r>
        <w:rPr>
          <w:rFonts w:ascii="Times New Roman" w:eastAsia="Times New Roman" w:hAnsi="Times New Roman" w:cs="Times New Roman"/>
          <w:i/>
          <w:iCs/>
          <w:sz w:val="20"/>
          <w:szCs w:val="20"/>
        </w:rPr>
        <w:t xml:space="preserve">, other class assignments pop up, alarms don’t always work, birthdays come every year, and pandemics are apparently inevitable. Please try to </w:t>
      </w:r>
      <w:proofErr w:type="gramStart"/>
      <w:r>
        <w:rPr>
          <w:rFonts w:ascii="Times New Roman" w:eastAsia="Times New Roman" w:hAnsi="Times New Roman" w:cs="Times New Roman"/>
          <w:i/>
          <w:iCs/>
          <w:sz w:val="20"/>
          <w:szCs w:val="20"/>
        </w:rPr>
        <w:t>plan ahead</w:t>
      </w:r>
      <w:proofErr w:type="gramEnd"/>
      <w:r>
        <w:rPr>
          <w:rFonts w:ascii="Times New Roman" w:eastAsia="Times New Roman" w:hAnsi="Times New Roman" w:cs="Times New Roman"/>
          <w:i/>
          <w:iCs/>
          <w:sz w:val="20"/>
          <w:szCs w:val="20"/>
        </w:rPr>
        <w:t xml:space="preserve"> as these are not acceptable excuses for missing labs or assignments</w:t>
      </w:r>
      <w:r>
        <w:rPr>
          <w:rFonts w:ascii="Times New Roman" w:eastAsia="Times New Roman" w:hAnsi="Times New Roman" w:cs="Times New Roman"/>
          <w:sz w:val="20"/>
          <w:szCs w:val="20"/>
        </w:rPr>
        <w:t xml:space="preserve">. </w:t>
      </w:r>
    </w:p>
    <w:p w14:paraId="00000080" w14:textId="77777777" w:rsidR="008C7A93" w:rsidRDefault="008C7A93">
      <w:pPr>
        <w:rPr>
          <w:rFonts w:ascii="Times New Roman" w:eastAsia="Times New Roman" w:hAnsi="Times New Roman" w:cs="Times New Roman"/>
          <w:sz w:val="20"/>
          <w:szCs w:val="20"/>
        </w:rPr>
      </w:pPr>
    </w:p>
    <w:p w14:paraId="00000081" w14:textId="77777777" w:rsidR="008C7A93" w:rsidRDefault="00962CA8">
      <w:pPr>
        <w:pStyle w:val="Heading2"/>
        <w:rPr>
          <w:b/>
          <w:bCs/>
        </w:rPr>
      </w:pPr>
      <w:bookmarkStart w:id="6" w:name="_heading=h.rezxfncxqvmg" w:colFirst="0" w:colLast="0"/>
      <w:bookmarkEnd w:id="6"/>
      <w:r>
        <w:rPr>
          <w:b/>
          <w:bCs/>
        </w:rPr>
        <w:t>Makeup Lab Day/Times for Spring 2026</w:t>
      </w:r>
    </w:p>
    <w:p w14:paraId="00000082" w14:textId="77777777" w:rsidR="008C7A93" w:rsidRDefault="00962CA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excused lab cleared for the privilege of </w:t>
      </w:r>
      <w:proofErr w:type="gramStart"/>
      <w:r>
        <w:rPr>
          <w:rFonts w:ascii="Times New Roman" w:eastAsia="Times New Roman" w:hAnsi="Times New Roman" w:cs="Times New Roman"/>
          <w:sz w:val="24"/>
          <w:szCs w:val="24"/>
        </w:rPr>
        <w:t>a makeup</w:t>
      </w:r>
      <w:proofErr w:type="gramEnd"/>
      <w:r>
        <w:rPr>
          <w:rFonts w:ascii="Times New Roman" w:eastAsia="Times New Roman" w:hAnsi="Times New Roman" w:cs="Times New Roman"/>
          <w:sz w:val="24"/>
          <w:szCs w:val="24"/>
        </w:rPr>
        <w:t xml:space="preserve"> by the instructor of record will occur on 2 sessions ONLY. </w:t>
      </w:r>
      <w:r>
        <w:rPr>
          <w:rFonts w:ascii="Times New Roman" w:eastAsia="Times New Roman" w:hAnsi="Times New Roman" w:cs="Times New Roman"/>
          <w:b/>
          <w:bCs/>
          <w:sz w:val="24"/>
          <w:szCs w:val="24"/>
          <w:highlight w:val="green"/>
        </w:rPr>
        <w:t>The two makeup dates for Spring are Friday February 20th from 10-1pm and Friday April 17th, 10-1pm</w:t>
      </w:r>
      <w:r>
        <w:rPr>
          <w:rFonts w:ascii="Times New Roman" w:eastAsia="Times New Roman" w:hAnsi="Times New Roman" w:cs="Times New Roman"/>
          <w:sz w:val="24"/>
          <w:szCs w:val="24"/>
          <w:highlight w:val="green"/>
        </w:rPr>
        <w:t>.</w:t>
      </w:r>
      <w:r>
        <w:rPr>
          <w:rFonts w:ascii="Times New Roman" w:eastAsia="Times New Roman" w:hAnsi="Times New Roman" w:cs="Times New Roman"/>
          <w:sz w:val="24"/>
          <w:szCs w:val="24"/>
        </w:rPr>
        <w:t xml:space="preserve"> These will be the </w:t>
      </w:r>
      <w:r>
        <w:rPr>
          <w:rFonts w:ascii="Times New Roman" w:eastAsia="Times New Roman" w:hAnsi="Times New Roman" w:cs="Times New Roman"/>
          <w:i/>
          <w:iCs/>
          <w:sz w:val="24"/>
          <w:szCs w:val="24"/>
        </w:rPr>
        <w:t xml:space="preserve">only </w:t>
      </w:r>
      <w:r>
        <w:rPr>
          <w:rFonts w:ascii="Times New Roman" w:eastAsia="Times New Roman" w:hAnsi="Times New Roman" w:cs="Times New Roman"/>
          <w:sz w:val="24"/>
          <w:szCs w:val="24"/>
        </w:rPr>
        <w:t xml:space="preserve">two options for makeup so you will need to adjust your schedule accordingly.  </w:t>
      </w:r>
      <w:r>
        <w:rPr>
          <w:rFonts w:ascii="Times New Roman" w:eastAsia="Times New Roman" w:hAnsi="Times New Roman" w:cs="Times New Roman"/>
          <w:b/>
          <w:bCs/>
          <w:sz w:val="24"/>
          <w:szCs w:val="24"/>
        </w:rPr>
        <w:t xml:space="preserve">No more than 2 makeup labs can be completed on designated makeup days. </w:t>
      </w:r>
      <w:r>
        <w:rPr>
          <w:rFonts w:ascii="Times New Roman" w:eastAsia="Times New Roman" w:hAnsi="Times New Roman" w:cs="Times New Roman"/>
          <w:sz w:val="24"/>
          <w:szCs w:val="24"/>
        </w:rPr>
        <w:t xml:space="preserve">Makeup labs are </w:t>
      </w:r>
      <w:r>
        <w:rPr>
          <w:rFonts w:ascii="Times New Roman" w:eastAsia="Times New Roman" w:hAnsi="Times New Roman" w:cs="Times New Roman"/>
          <w:b/>
          <w:bCs/>
          <w:sz w:val="24"/>
          <w:szCs w:val="24"/>
        </w:rPr>
        <w:t xml:space="preserve">not </w:t>
      </w:r>
      <w:r>
        <w:rPr>
          <w:rFonts w:ascii="Times New Roman" w:eastAsia="Times New Roman" w:hAnsi="Times New Roman" w:cs="Times New Roman"/>
          <w:sz w:val="24"/>
          <w:szCs w:val="24"/>
        </w:rPr>
        <w:t>guaranteed and depend on availability, staffing, and safety considerations.</w:t>
      </w:r>
    </w:p>
    <w:p w14:paraId="00000083" w14:textId="77777777" w:rsidR="008C7A93" w:rsidRDefault="00962CA8">
      <w:pPr>
        <w:rPr>
          <w:b/>
          <w:bCs/>
          <w:color w:val="2E75B5"/>
          <w:sz w:val="28"/>
          <w:szCs w:val="28"/>
        </w:rPr>
      </w:pPr>
      <w:hyperlink r:id="rId34">
        <w:r>
          <w:rPr>
            <w:rFonts w:ascii="Times New Roman" w:eastAsia="Times New Roman" w:hAnsi="Times New Roman" w:cs="Times New Roman"/>
            <w:b/>
            <w:bCs/>
            <w:color w:val="1155CC"/>
            <w:sz w:val="24"/>
            <w:szCs w:val="24"/>
            <w:u w:val="single"/>
          </w:rPr>
          <w:t>Application for Lab Makeup</w:t>
        </w:r>
      </w:hyperlink>
    </w:p>
    <w:p w14:paraId="00000084" w14:textId="77777777" w:rsidR="008C7A93" w:rsidRDefault="00962CA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lab necessitates collecting data on another individual as it would not be possible to do on oneself, you will be </w:t>
      </w:r>
      <w:r>
        <w:rPr>
          <w:rFonts w:ascii="Times New Roman" w:eastAsia="Times New Roman" w:hAnsi="Times New Roman" w:cs="Times New Roman"/>
          <w:b/>
          <w:bCs/>
          <w:sz w:val="24"/>
          <w:szCs w:val="24"/>
        </w:rPr>
        <w:t>required</w:t>
      </w:r>
      <w:r>
        <w:rPr>
          <w:rFonts w:ascii="Times New Roman" w:eastAsia="Times New Roman" w:hAnsi="Times New Roman" w:cs="Times New Roman"/>
          <w:sz w:val="24"/>
          <w:szCs w:val="24"/>
        </w:rPr>
        <w:t xml:space="preserve"> to bring a friend just for the data collection portion. Please plan on this unless notified by John Z or TA otherwise. </w:t>
      </w:r>
    </w:p>
    <w:p w14:paraId="00000085" w14:textId="77777777" w:rsidR="008C7A93" w:rsidRDefault="00962CA8">
      <w:pPr>
        <w:rPr>
          <w:rFonts w:ascii="Times New Roman" w:eastAsia="Times New Roman" w:hAnsi="Times New Roman" w:cs="Times New Roman"/>
          <w:i/>
          <w:iCs/>
          <w:sz w:val="24"/>
          <w:szCs w:val="24"/>
          <w:highlight w:val="green"/>
        </w:rPr>
      </w:pPr>
      <w:r>
        <w:rPr>
          <w:rFonts w:ascii="Times New Roman" w:eastAsia="Times New Roman" w:hAnsi="Times New Roman" w:cs="Times New Roman"/>
          <w:i/>
          <w:iCs/>
          <w:sz w:val="24"/>
          <w:szCs w:val="24"/>
          <w:highlight w:val="green"/>
        </w:rPr>
        <w:lastRenderedPageBreak/>
        <w:t xml:space="preserve">NOTE: The Frog muscle and Exercise Physiology labs </w:t>
      </w:r>
      <w:proofErr w:type="gramStart"/>
      <w:r>
        <w:rPr>
          <w:rFonts w:ascii="Times New Roman" w:eastAsia="Times New Roman" w:hAnsi="Times New Roman" w:cs="Times New Roman"/>
          <w:i/>
          <w:iCs/>
          <w:sz w:val="24"/>
          <w:szCs w:val="24"/>
          <w:highlight w:val="green"/>
        </w:rPr>
        <w:t>are NOT able to</w:t>
      </w:r>
      <w:proofErr w:type="gramEnd"/>
      <w:r>
        <w:rPr>
          <w:rFonts w:ascii="Times New Roman" w:eastAsia="Times New Roman" w:hAnsi="Times New Roman" w:cs="Times New Roman"/>
          <w:i/>
          <w:iCs/>
          <w:sz w:val="24"/>
          <w:szCs w:val="24"/>
          <w:highlight w:val="green"/>
        </w:rPr>
        <w:t xml:space="preserve"> be part of the makeup schedule since they require special resources and/or large team format for data collection. </w:t>
      </w:r>
    </w:p>
    <w:p w14:paraId="00000086" w14:textId="77777777" w:rsidR="008C7A93" w:rsidRDefault="00962CA8">
      <w:pPr>
        <w:pStyle w:val="Heading1"/>
        <w:rPr>
          <w:b/>
          <w:bCs/>
        </w:rPr>
      </w:pPr>
      <w:r>
        <w:rPr>
          <w:b/>
          <w:bCs/>
        </w:rPr>
        <w:t xml:space="preserve">Grief Absence Policy: </w:t>
      </w:r>
    </w:p>
    <w:p w14:paraId="00000087" w14:textId="77777777" w:rsidR="008C7A93" w:rsidRDefault="00962CA8">
      <w:pPr>
        <w:pBdr>
          <w:top w:val="nil"/>
          <w:left w:val="nil"/>
          <w:bottom w:val="nil"/>
          <w:right w:val="nil"/>
          <w:between w:val="nil"/>
        </w:pBdr>
        <w:spacing w:after="0"/>
        <w:rPr>
          <w:rFonts w:ascii="Times New Roman" w:eastAsia="Times New Roman" w:hAnsi="Times New Roman" w:cs="Times New Roman"/>
          <w:color w:val="000000"/>
          <w:sz w:val="24"/>
          <w:szCs w:val="24"/>
        </w:rPr>
      </w:pPr>
      <w:hyperlink r:id="rId35">
        <w:r>
          <w:rPr>
            <w:rFonts w:ascii="Arial" w:eastAsia="Arial" w:hAnsi="Arial" w:cs="Arial"/>
            <w:color w:val="0563C1"/>
            <w:sz w:val="24"/>
            <w:szCs w:val="24"/>
            <w:u w:val="single"/>
          </w:rPr>
          <w:t>Grief Absence Policy Link</w:t>
        </w:r>
      </w:hyperlink>
    </w:p>
    <w:p w14:paraId="00000088" w14:textId="77777777" w:rsidR="008C7A93" w:rsidRDefault="00962CA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goal of this policy is to provide a mechanism to standardize, monitor, and accommodate students who request temporary absence from a course, or special accommodations for a quiz or an exam </w:t>
      </w:r>
      <w:proofErr w:type="gramStart"/>
      <w:r>
        <w:rPr>
          <w:rFonts w:ascii="Times New Roman" w:eastAsia="Times New Roman" w:hAnsi="Times New Roman" w:cs="Times New Roman"/>
          <w:sz w:val="24"/>
          <w:szCs w:val="24"/>
        </w:rPr>
        <w:t>as a result of</w:t>
      </w:r>
      <w:proofErr w:type="gramEnd"/>
      <w:r>
        <w:rPr>
          <w:rFonts w:ascii="Times New Roman" w:eastAsia="Times New Roman" w:hAnsi="Times New Roman" w:cs="Times New Roman"/>
          <w:sz w:val="24"/>
          <w:szCs w:val="24"/>
        </w:rPr>
        <w:t xml:space="preserve"> loss or serious injury of a family member (parent, grandparent, sibling, spouse, or child). </w:t>
      </w:r>
      <w:r>
        <w:rPr>
          <w:rFonts w:ascii="Times New Roman" w:eastAsia="Times New Roman" w:hAnsi="Times New Roman" w:cs="Times New Roman"/>
          <w:b/>
          <w:bCs/>
          <w:sz w:val="24"/>
          <w:szCs w:val="24"/>
        </w:rPr>
        <w:t xml:space="preserve">Students are directed to notify the Assoc Dean of their college and document the reason for the grief absence, and the Assoc Dean in turn is charged with notifying the student’s instructors that the bereavement event has been verified. </w:t>
      </w:r>
      <w:r>
        <w:rPr>
          <w:rFonts w:ascii="Times New Roman" w:eastAsia="Times New Roman" w:hAnsi="Times New Roman" w:cs="Times New Roman"/>
          <w:sz w:val="24"/>
          <w:szCs w:val="24"/>
        </w:rPr>
        <w:t>Ultimately, it is the student’s responsibility to make up any missed work.</w:t>
      </w:r>
    </w:p>
    <w:p w14:paraId="00000089" w14:textId="77777777" w:rsidR="008C7A93" w:rsidRDefault="008C7A93">
      <w:pPr>
        <w:rPr>
          <w:b/>
          <w:bCs/>
          <w:color w:val="2E75B5"/>
          <w:sz w:val="28"/>
          <w:szCs w:val="28"/>
        </w:rPr>
      </w:pPr>
    </w:p>
    <w:p w14:paraId="0000008A" w14:textId="77777777" w:rsidR="008C7A93" w:rsidRDefault="00962CA8">
      <w:pPr>
        <w:rPr>
          <w:b/>
          <w:bCs/>
          <w:color w:val="2E75B5"/>
          <w:sz w:val="28"/>
          <w:szCs w:val="28"/>
        </w:rPr>
      </w:pPr>
      <w:r>
        <w:rPr>
          <w:b/>
          <w:bCs/>
          <w:color w:val="2E75B5"/>
          <w:sz w:val="28"/>
          <w:szCs w:val="28"/>
        </w:rPr>
        <w:t>Working with Partners</w:t>
      </w:r>
    </w:p>
    <w:p w14:paraId="0000008B" w14:textId="77777777" w:rsidR="008C7A93" w:rsidRDefault="00962CA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Partners will be assigned randomly and posted in D2L partner schedule each week. You will typically work with your assigned partners for up to 2 weeks (depending on the assignment). Failure to communicate with your partner and/or not contributing your fair share will result in a score of “0” for the uncooperative partner. I will not play arbitrator between partner disputes. </w:t>
      </w:r>
      <w:proofErr w:type="gramStart"/>
      <w:r>
        <w:rPr>
          <w:rFonts w:ascii="Times New Roman" w:eastAsia="Times New Roman" w:hAnsi="Times New Roman" w:cs="Times New Roman"/>
          <w:sz w:val="24"/>
          <w:szCs w:val="24"/>
        </w:rPr>
        <w:t>Therefore</w:t>
      </w:r>
      <w:proofErr w:type="gramEnd"/>
      <w:r>
        <w:rPr>
          <w:rFonts w:ascii="Times New Roman" w:eastAsia="Times New Roman" w:hAnsi="Times New Roman" w:cs="Times New Roman"/>
          <w:sz w:val="24"/>
          <w:szCs w:val="24"/>
        </w:rPr>
        <w:t xml:space="preserve"> any complaints received by </w:t>
      </w:r>
      <w:proofErr w:type="gramStart"/>
      <w:r>
        <w:rPr>
          <w:rFonts w:ascii="Times New Roman" w:eastAsia="Times New Roman" w:hAnsi="Times New Roman" w:cs="Times New Roman"/>
          <w:sz w:val="24"/>
          <w:szCs w:val="24"/>
        </w:rPr>
        <w:t>myself</w:t>
      </w:r>
      <w:proofErr w:type="gramEnd"/>
      <w:r>
        <w:rPr>
          <w:rFonts w:ascii="Times New Roman" w:eastAsia="Times New Roman" w:hAnsi="Times New Roman" w:cs="Times New Roman"/>
          <w:sz w:val="24"/>
          <w:szCs w:val="24"/>
        </w:rPr>
        <w:t xml:space="preserve">, TA’s or </w:t>
      </w:r>
      <w:proofErr w:type="gramStart"/>
      <w:r>
        <w:rPr>
          <w:rFonts w:ascii="Times New Roman" w:eastAsia="Times New Roman" w:hAnsi="Times New Roman" w:cs="Times New Roman"/>
          <w:sz w:val="24"/>
          <w:szCs w:val="24"/>
        </w:rPr>
        <w:t>LA’s</w:t>
      </w:r>
      <w:proofErr w:type="gramEnd"/>
      <w:r>
        <w:rPr>
          <w:rFonts w:ascii="Times New Roman" w:eastAsia="Times New Roman" w:hAnsi="Times New Roman" w:cs="Times New Roman"/>
          <w:sz w:val="24"/>
          <w:szCs w:val="24"/>
        </w:rPr>
        <w:t xml:space="preserve"> will be deemed credible and will result in penalty with little to no arbitration. So please do not give your partner any reason to even communicate a lack of cooperation or communication to us because we will believe them. </w:t>
      </w:r>
    </w:p>
    <w:p w14:paraId="0000008C" w14:textId="77777777" w:rsidR="008C7A93" w:rsidRDefault="00962CA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labs will be accepted if completed solely as an individual, unless that individual has been given permission due to approved absence or for other extenuating </w:t>
      </w:r>
      <w:proofErr w:type="gramStart"/>
      <w:r>
        <w:rPr>
          <w:rFonts w:ascii="Times New Roman" w:eastAsia="Times New Roman" w:hAnsi="Times New Roman" w:cs="Times New Roman"/>
          <w:sz w:val="24"/>
          <w:szCs w:val="24"/>
        </w:rPr>
        <w:t>reason</w:t>
      </w:r>
      <w:proofErr w:type="gramEnd"/>
      <w:r>
        <w:rPr>
          <w:rFonts w:ascii="Times New Roman" w:eastAsia="Times New Roman" w:hAnsi="Times New Roman" w:cs="Times New Roman"/>
          <w:sz w:val="24"/>
          <w:szCs w:val="24"/>
        </w:rPr>
        <w:t xml:space="preserve">. Labs not completed with your assigned partner will be given a “0.” In the gradebook. </w:t>
      </w:r>
    </w:p>
    <w:p w14:paraId="0000008D" w14:textId="77777777" w:rsidR="008C7A93" w:rsidRDefault="00962CA8">
      <w:pPr>
        <w:pStyle w:val="Heading1"/>
        <w:rPr>
          <w:b/>
          <w:bCs/>
        </w:rPr>
      </w:pPr>
      <w:proofErr w:type="spellStart"/>
      <w:r>
        <w:rPr>
          <w:b/>
          <w:bCs/>
        </w:rPr>
        <w:t>PreLab</w:t>
      </w:r>
      <w:proofErr w:type="spellEnd"/>
      <w:r>
        <w:rPr>
          <w:b/>
          <w:bCs/>
        </w:rPr>
        <w:t xml:space="preserve"> Modules (110 pts)</w:t>
      </w:r>
    </w:p>
    <w:p w14:paraId="0000008E" w14:textId="77777777" w:rsidR="008C7A93" w:rsidRDefault="00962CA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modules will be posted </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our </w:t>
      </w:r>
      <w:proofErr w:type="spellStart"/>
      <w:r>
        <w:rPr>
          <w:rFonts w:ascii="Times New Roman" w:eastAsia="Times New Roman" w:hAnsi="Times New Roman" w:cs="Times New Roman"/>
          <w:sz w:val="24"/>
          <w:szCs w:val="24"/>
        </w:rPr>
        <w:t>KuraCloud</w:t>
      </w:r>
      <w:proofErr w:type="spellEnd"/>
      <w:r>
        <w:rPr>
          <w:rFonts w:ascii="Times New Roman" w:eastAsia="Times New Roman" w:hAnsi="Times New Roman" w:cs="Times New Roman"/>
          <w:sz w:val="24"/>
          <w:szCs w:val="24"/>
        </w:rPr>
        <w:t xml:space="preserve"> Lt </w:t>
      </w:r>
      <w:proofErr w:type="gramStart"/>
      <w:r>
        <w:rPr>
          <w:rFonts w:ascii="Times New Roman" w:eastAsia="Times New Roman" w:hAnsi="Times New Roman" w:cs="Times New Roman"/>
          <w:sz w:val="24"/>
          <w:szCs w:val="24"/>
        </w:rPr>
        <w:t>site, and</w:t>
      </w:r>
      <w:proofErr w:type="gramEnd"/>
      <w:r>
        <w:rPr>
          <w:rFonts w:ascii="Times New Roman" w:eastAsia="Times New Roman" w:hAnsi="Times New Roman" w:cs="Times New Roman"/>
          <w:sz w:val="24"/>
          <w:szCs w:val="24"/>
        </w:rPr>
        <w:t xml:space="preserve"> MUST be completed prior to the lab they correspond to. Due dates and times will be generically set weekly at the </w:t>
      </w:r>
      <w:r>
        <w:rPr>
          <w:rFonts w:ascii="Times New Roman" w:eastAsia="Times New Roman" w:hAnsi="Times New Roman" w:cs="Times New Roman"/>
          <w:b/>
          <w:bCs/>
          <w:sz w:val="24"/>
          <w:szCs w:val="24"/>
        </w:rPr>
        <w:t>beginning of your scheduled lab day/time</w:t>
      </w:r>
      <w:r>
        <w:rPr>
          <w:rFonts w:ascii="Times New Roman" w:eastAsia="Times New Roman" w:hAnsi="Times New Roman" w:cs="Times New Roman"/>
          <w:sz w:val="24"/>
          <w:szCs w:val="24"/>
        </w:rPr>
        <w:t xml:space="preserve">. There will often be more than one pre-lab learning module to complete, but the only one that is graded will say “Graded” in the title. Pre-Lab modules only </w:t>
      </w:r>
      <w:proofErr w:type="gramStart"/>
      <w:r>
        <w:rPr>
          <w:rFonts w:ascii="Times New Roman" w:eastAsia="Times New Roman" w:hAnsi="Times New Roman" w:cs="Times New Roman"/>
          <w:sz w:val="24"/>
          <w:szCs w:val="24"/>
        </w:rPr>
        <w:t>have to</w:t>
      </w:r>
      <w:proofErr w:type="gramEnd"/>
      <w:r>
        <w:rPr>
          <w:rFonts w:ascii="Times New Roman" w:eastAsia="Times New Roman" w:hAnsi="Times New Roman" w:cs="Times New Roman"/>
          <w:sz w:val="24"/>
          <w:szCs w:val="24"/>
        </w:rPr>
        <w:t xml:space="preserve"> be committed in </w:t>
      </w:r>
      <w:proofErr w:type="spellStart"/>
      <w:r>
        <w:rPr>
          <w:rFonts w:ascii="Times New Roman" w:eastAsia="Times New Roman" w:hAnsi="Times New Roman" w:cs="Times New Roman"/>
          <w:sz w:val="24"/>
          <w:szCs w:val="24"/>
        </w:rPr>
        <w:t>Kuracloud</w:t>
      </w:r>
      <w:proofErr w:type="spellEnd"/>
      <w:r>
        <w:rPr>
          <w:rFonts w:ascii="Times New Roman" w:eastAsia="Times New Roman" w:hAnsi="Times New Roman" w:cs="Times New Roman"/>
          <w:sz w:val="24"/>
          <w:szCs w:val="24"/>
        </w:rPr>
        <w:t xml:space="preserve">. </w:t>
      </w:r>
    </w:p>
    <w:p w14:paraId="0000008F" w14:textId="77777777" w:rsidR="008C7A93" w:rsidRDefault="00962CA8">
      <w:pPr>
        <w:pStyle w:val="Heading1"/>
        <w:rPr>
          <w:b/>
          <w:bCs/>
        </w:rPr>
      </w:pPr>
      <w:r>
        <w:rPr>
          <w:b/>
          <w:bCs/>
        </w:rPr>
        <w:t>Lab Assignments (11x50 pts each = 550 pts total)</w:t>
      </w:r>
    </w:p>
    <w:p w14:paraId="00000090" w14:textId="77777777" w:rsidR="008C7A93" w:rsidRDefault="00962CA8">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Each week you will complete a laboratory exercise/assignment in small groups. They will often be in case study or clinical format as if you were performing many of the assessments on your patient/client. </w:t>
      </w:r>
      <w:proofErr w:type="gramStart"/>
      <w:r>
        <w:rPr>
          <w:rFonts w:ascii="Times New Roman" w:eastAsia="Times New Roman" w:hAnsi="Times New Roman" w:cs="Times New Roman"/>
          <w:color w:val="000000"/>
          <w:sz w:val="24"/>
          <w:szCs w:val="24"/>
        </w:rPr>
        <w:t>So</w:t>
      </w:r>
      <w:proofErr w:type="gramEnd"/>
      <w:r>
        <w:rPr>
          <w:rFonts w:ascii="Times New Roman" w:eastAsia="Times New Roman" w:hAnsi="Times New Roman" w:cs="Times New Roman"/>
          <w:color w:val="000000"/>
          <w:sz w:val="24"/>
          <w:szCs w:val="24"/>
        </w:rPr>
        <w:t xml:space="preserve"> acting </w:t>
      </w:r>
      <w:r>
        <w:rPr>
          <w:rFonts w:ascii="Times New Roman" w:eastAsia="Times New Roman" w:hAnsi="Times New Roman" w:cs="Times New Roman"/>
          <w:sz w:val="24"/>
          <w:szCs w:val="24"/>
        </w:rPr>
        <w:t>professionally</w:t>
      </w:r>
      <w:r>
        <w:rPr>
          <w:rFonts w:ascii="Times New Roman" w:eastAsia="Times New Roman" w:hAnsi="Times New Roman" w:cs="Times New Roman"/>
          <w:color w:val="000000"/>
          <w:sz w:val="24"/>
          <w:szCs w:val="24"/>
        </w:rPr>
        <w:t xml:space="preserve"> is very important in these situations and will be </w:t>
      </w:r>
      <w:proofErr w:type="gramStart"/>
      <w:r>
        <w:rPr>
          <w:rFonts w:ascii="Times New Roman" w:eastAsia="Times New Roman" w:hAnsi="Times New Roman" w:cs="Times New Roman"/>
          <w:color w:val="000000"/>
          <w:sz w:val="24"/>
          <w:szCs w:val="24"/>
        </w:rPr>
        <w:t>taken into account</w:t>
      </w:r>
      <w:proofErr w:type="gramEnd"/>
      <w:r>
        <w:rPr>
          <w:rFonts w:ascii="Times New Roman" w:eastAsia="Times New Roman" w:hAnsi="Times New Roman" w:cs="Times New Roman"/>
          <w:color w:val="000000"/>
          <w:sz w:val="24"/>
          <w:szCs w:val="24"/>
        </w:rPr>
        <w:t xml:space="preserve"> for points each week.</w:t>
      </w:r>
      <w:sdt>
        <w:sdtPr>
          <w:tag w:val="goog_rdk_0"/>
          <w:id w:val="1261527920"/>
        </w:sdtPr>
        <w:sdtEndPr/>
        <w:sdtContent/>
      </w:sdt>
      <w:r>
        <w:rPr>
          <w:rFonts w:ascii="Times New Roman" w:eastAsia="Times New Roman" w:hAnsi="Times New Roman" w:cs="Times New Roman"/>
          <w:color w:val="000000"/>
          <w:sz w:val="24"/>
          <w:szCs w:val="24"/>
        </w:rPr>
        <w:t xml:space="preserve"> Each assignment must be submitted through our </w:t>
      </w:r>
      <w:proofErr w:type="spellStart"/>
      <w:r>
        <w:rPr>
          <w:rFonts w:ascii="Times New Roman" w:eastAsia="Times New Roman" w:hAnsi="Times New Roman" w:cs="Times New Roman"/>
          <w:color w:val="000000"/>
          <w:sz w:val="24"/>
          <w:szCs w:val="24"/>
        </w:rPr>
        <w:t>Kuracloud</w:t>
      </w:r>
      <w:proofErr w:type="spellEnd"/>
      <w:r>
        <w:rPr>
          <w:rFonts w:ascii="Times New Roman" w:eastAsia="Times New Roman" w:hAnsi="Times New Roman" w:cs="Times New Roman"/>
          <w:color w:val="000000"/>
          <w:sz w:val="24"/>
          <w:szCs w:val="24"/>
        </w:rPr>
        <w:t xml:space="preserve"> Lt platform and submitted via Assignment Folder in D2L </w:t>
      </w:r>
      <w:r>
        <w:rPr>
          <w:rFonts w:ascii="Times New Roman" w:eastAsia="Times New Roman" w:hAnsi="Times New Roman" w:cs="Times New Roman"/>
          <w:b/>
          <w:bCs/>
          <w:color w:val="000000"/>
          <w:sz w:val="24"/>
          <w:szCs w:val="24"/>
        </w:rPr>
        <w:t>by 11:59pm on Sundays of the lab week</w:t>
      </w:r>
      <w:r>
        <w:rPr>
          <w:rFonts w:ascii="Times New Roman" w:eastAsia="Times New Roman" w:hAnsi="Times New Roman" w:cs="Times New Roman"/>
          <w:b/>
          <w:bCs/>
          <w:color w:val="000000"/>
          <w:sz w:val="24"/>
          <w:szCs w:val="24"/>
        </w:rPr>
        <w:t>. (See schedule for due dates)</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 xml:space="preserve">Therefore, time management will be critical each week. No assignments will be accepted in hard copy or via email. Any late lab assignments will be deducted as per the grading rubric point structure or up to 10% per day (whichever is lower). Lab scores are based not only on </w:t>
      </w:r>
      <w:r>
        <w:rPr>
          <w:rFonts w:ascii="Times New Roman" w:eastAsia="Times New Roman" w:hAnsi="Times New Roman" w:cs="Times New Roman"/>
          <w:b/>
          <w:bCs/>
          <w:color w:val="000000"/>
          <w:sz w:val="24"/>
          <w:szCs w:val="24"/>
        </w:rPr>
        <w:t>Correctness</w:t>
      </w:r>
      <w:r>
        <w:rPr>
          <w:rFonts w:ascii="Times New Roman" w:eastAsia="Times New Roman" w:hAnsi="Times New Roman" w:cs="Times New Roman"/>
          <w:color w:val="000000"/>
          <w:sz w:val="24"/>
          <w:szCs w:val="24"/>
        </w:rPr>
        <w:t xml:space="preserve"> of answers which includes appropriate use of key terms, but also </w:t>
      </w:r>
      <w:r>
        <w:rPr>
          <w:rFonts w:ascii="Times New Roman" w:eastAsia="Times New Roman" w:hAnsi="Times New Roman" w:cs="Times New Roman"/>
          <w:b/>
          <w:bCs/>
          <w:color w:val="000000"/>
          <w:sz w:val="24"/>
          <w:szCs w:val="24"/>
        </w:rPr>
        <w:t>Completeness</w:t>
      </w:r>
      <w:r>
        <w:rPr>
          <w:rFonts w:ascii="Times New Roman" w:eastAsia="Times New Roman" w:hAnsi="Times New Roman" w:cs="Times New Roman"/>
          <w:color w:val="000000"/>
          <w:sz w:val="24"/>
          <w:szCs w:val="24"/>
        </w:rPr>
        <w:t xml:space="preserve"> of labs, </w:t>
      </w:r>
      <w:r>
        <w:rPr>
          <w:rFonts w:ascii="Times New Roman" w:eastAsia="Times New Roman" w:hAnsi="Times New Roman" w:cs="Times New Roman"/>
          <w:b/>
          <w:bCs/>
          <w:color w:val="000000"/>
          <w:sz w:val="24"/>
          <w:szCs w:val="24"/>
        </w:rPr>
        <w:t>Teamwork</w:t>
      </w:r>
      <w:r>
        <w:rPr>
          <w:rFonts w:ascii="Times New Roman" w:eastAsia="Times New Roman" w:hAnsi="Times New Roman" w:cs="Times New Roman"/>
          <w:color w:val="000000"/>
          <w:sz w:val="24"/>
          <w:szCs w:val="24"/>
        </w:rPr>
        <w:t xml:space="preserve"> strategies, </w:t>
      </w:r>
      <w:r>
        <w:rPr>
          <w:rFonts w:ascii="Times New Roman" w:eastAsia="Times New Roman" w:hAnsi="Times New Roman" w:cs="Times New Roman"/>
          <w:b/>
          <w:bCs/>
          <w:color w:val="000000"/>
          <w:sz w:val="24"/>
          <w:szCs w:val="24"/>
        </w:rPr>
        <w:t>Participation</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b/>
          <w:bCs/>
          <w:color w:val="000000"/>
          <w:sz w:val="24"/>
          <w:szCs w:val="24"/>
        </w:rPr>
        <w:t>Time</w:t>
      </w:r>
      <w:r>
        <w:rPr>
          <w:rFonts w:ascii="Times New Roman" w:eastAsia="Times New Roman" w:hAnsi="Times New Roman" w:cs="Times New Roman"/>
          <w:color w:val="000000"/>
          <w:sz w:val="24"/>
          <w:szCs w:val="24"/>
        </w:rPr>
        <w:t xml:space="preserve"> management. Points can be deducted from </w:t>
      </w:r>
      <w:r>
        <w:rPr>
          <w:rFonts w:ascii="Times New Roman" w:eastAsia="Times New Roman" w:hAnsi="Times New Roman" w:cs="Times New Roman"/>
          <w:i/>
          <w:iCs/>
          <w:color w:val="000000"/>
          <w:sz w:val="24"/>
          <w:szCs w:val="24"/>
        </w:rPr>
        <w:t>individual</w:t>
      </w:r>
      <w:r>
        <w:rPr>
          <w:rFonts w:ascii="Times New Roman" w:eastAsia="Times New Roman" w:hAnsi="Times New Roman" w:cs="Times New Roman"/>
          <w:color w:val="000000"/>
          <w:sz w:val="24"/>
          <w:szCs w:val="24"/>
        </w:rPr>
        <w:t xml:space="preserve"> scores within any of the above categories. </w:t>
      </w:r>
      <w:r>
        <w:rPr>
          <w:rFonts w:ascii="Times New Roman" w:eastAsia="Times New Roman" w:hAnsi="Times New Roman" w:cs="Times New Roman"/>
          <w:color w:val="000000"/>
          <w:sz w:val="24"/>
          <w:szCs w:val="24"/>
        </w:rPr>
        <w:lastRenderedPageBreak/>
        <w:t xml:space="preserve">No lab assignments will be accepted &gt; 1 week from </w:t>
      </w:r>
      <w:r>
        <w:rPr>
          <w:rFonts w:ascii="Times New Roman" w:eastAsia="Times New Roman" w:hAnsi="Times New Roman" w:cs="Times New Roman"/>
          <w:b/>
          <w:bCs/>
          <w:color w:val="000000"/>
          <w:sz w:val="24"/>
          <w:szCs w:val="24"/>
        </w:rPr>
        <w:t>due</w:t>
      </w:r>
      <w:r>
        <w:rPr>
          <w:rFonts w:ascii="Times New Roman" w:eastAsia="Times New Roman" w:hAnsi="Times New Roman" w:cs="Times New Roman"/>
          <w:color w:val="000000"/>
          <w:sz w:val="24"/>
          <w:szCs w:val="24"/>
        </w:rPr>
        <w:t xml:space="preserve"> date unless there were extenuating circumstances as approved by Instructor of record or TA. </w:t>
      </w:r>
      <w:proofErr w:type="gramStart"/>
      <w:r>
        <w:rPr>
          <w:rFonts w:ascii="Times New Roman" w:eastAsia="Times New Roman" w:hAnsi="Times New Roman" w:cs="Times New Roman"/>
          <w:color w:val="000000"/>
          <w:sz w:val="24"/>
          <w:szCs w:val="24"/>
        </w:rPr>
        <w:t>LA’s</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can not</w:t>
      </w:r>
      <w:proofErr w:type="spellEnd"/>
      <w:r>
        <w:rPr>
          <w:rFonts w:ascii="Times New Roman" w:eastAsia="Times New Roman" w:hAnsi="Times New Roman" w:cs="Times New Roman"/>
          <w:color w:val="000000"/>
          <w:sz w:val="24"/>
          <w:szCs w:val="24"/>
        </w:rPr>
        <w:t xml:space="preserve"> give this allowance. </w:t>
      </w:r>
    </w:p>
    <w:p w14:paraId="00000091" w14:textId="77777777" w:rsidR="008C7A93" w:rsidRDefault="008C7A93">
      <w:pPr>
        <w:pBdr>
          <w:top w:val="nil"/>
          <w:left w:val="nil"/>
          <w:bottom w:val="nil"/>
          <w:right w:val="nil"/>
          <w:between w:val="nil"/>
        </w:pBdr>
        <w:spacing w:after="0"/>
        <w:rPr>
          <w:rFonts w:ascii="Times New Roman" w:eastAsia="Times New Roman" w:hAnsi="Times New Roman" w:cs="Times New Roman"/>
          <w:color w:val="000000"/>
          <w:sz w:val="24"/>
          <w:szCs w:val="24"/>
        </w:rPr>
      </w:pPr>
    </w:p>
    <w:bookmarkStart w:id="7" w:name="_heading=h.4nznunvrjqbp" w:colFirst="0" w:colLast="0"/>
    <w:bookmarkEnd w:id="7"/>
    <w:p w14:paraId="00000092" w14:textId="77777777" w:rsidR="008C7A93" w:rsidRDefault="00962CA8">
      <w:pPr>
        <w:pStyle w:val="Heading3"/>
      </w:pPr>
      <w:sdt>
        <w:sdtPr>
          <w:tag w:val="goog_rdk_1"/>
          <w:id w:val="746878943"/>
        </w:sdtPr>
        <w:sdtEndPr/>
        <w:sdtContent/>
      </w:sdt>
      <w:r>
        <w:rPr>
          <w:highlight w:val="green"/>
        </w:rPr>
        <w:t xml:space="preserve">Note: Even though lab activities will be committed in our Lt </w:t>
      </w:r>
      <w:proofErr w:type="spellStart"/>
      <w:r>
        <w:rPr>
          <w:highlight w:val="green"/>
        </w:rPr>
        <w:t>Kuracloud</w:t>
      </w:r>
      <w:proofErr w:type="spellEnd"/>
      <w:r>
        <w:rPr>
          <w:highlight w:val="green"/>
        </w:rPr>
        <w:t xml:space="preserve"> platform, they are officially scored in D2L. Failure to upload your pdf lab document in D2L or submitting into the wrong assignment folder will not nullify a late submission</w:t>
      </w:r>
      <w:r>
        <w:t xml:space="preserve">. </w:t>
      </w:r>
      <w:sdt>
        <w:sdtPr>
          <w:tag w:val="goog_rdk_2"/>
          <w:id w:val="-103313351"/>
        </w:sdtPr>
        <w:sdtEndPr/>
        <w:sdtContent/>
      </w:sdt>
      <w:r>
        <w:rPr>
          <w:highlight w:val="cyan"/>
        </w:rPr>
        <w:t xml:space="preserve">All Labs are submitted through </w:t>
      </w:r>
      <w:proofErr w:type="spellStart"/>
      <w:r>
        <w:rPr>
          <w:i/>
          <w:iCs/>
          <w:highlight w:val="cyan"/>
        </w:rPr>
        <w:t>TunrnItIn</w:t>
      </w:r>
      <w:proofErr w:type="spellEnd"/>
      <w:r>
        <w:rPr>
          <w:i/>
          <w:iCs/>
          <w:highlight w:val="cyan"/>
        </w:rPr>
        <w:t>®</w:t>
      </w:r>
      <w:r>
        <w:rPr>
          <w:i/>
          <w:iCs/>
        </w:rPr>
        <w:t>.</w:t>
      </w:r>
      <w:r>
        <w:t xml:space="preserve"> So that you may keep track of your </w:t>
      </w:r>
      <w:proofErr w:type="gramStart"/>
      <w:r>
        <w:t>current status</w:t>
      </w:r>
      <w:proofErr w:type="gramEnd"/>
      <w:r>
        <w:t xml:space="preserve"> in the course, all assignment grades </w:t>
      </w:r>
      <w:proofErr w:type="gramStart"/>
      <w:r>
        <w:t>will</w:t>
      </w:r>
      <w:proofErr w:type="gramEnd"/>
      <w:r>
        <w:t xml:space="preserve"> visible in D2L gradebook within 1 week of submission date. </w:t>
      </w:r>
    </w:p>
    <w:p w14:paraId="00000093" w14:textId="77777777" w:rsidR="008C7A93" w:rsidRDefault="008C7A93">
      <w:pPr>
        <w:pBdr>
          <w:top w:val="nil"/>
          <w:left w:val="nil"/>
          <w:bottom w:val="nil"/>
          <w:right w:val="nil"/>
          <w:between w:val="nil"/>
        </w:pBdr>
        <w:spacing w:after="0"/>
        <w:rPr>
          <w:rFonts w:ascii="Times New Roman" w:eastAsia="Times New Roman" w:hAnsi="Times New Roman" w:cs="Times New Roman"/>
          <w:color w:val="000000"/>
          <w:sz w:val="24"/>
          <w:szCs w:val="24"/>
        </w:rPr>
      </w:pPr>
    </w:p>
    <w:p w14:paraId="00000094" w14:textId="77777777" w:rsidR="008C7A93" w:rsidRDefault="00962CA8">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Any delay in </w:t>
      </w:r>
      <w:proofErr w:type="gramStart"/>
      <w:r>
        <w:rPr>
          <w:rFonts w:ascii="Times New Roman" w:eastAsia="Times New Roman" w:hAnsi="Times New Roman" w:cs="Times New Roman"/>
          <w:color w:val="000000"/>
          <w:sz w:val="24"/>
          <w:szCs w:val="24"/>
        </w:rPr>
        <w:t>posting of</w:t>
      </w:r>
      <w:proofErr w:type="gramEnd"/>
      <w:r>
        <w:rPr>
          <w:rFonts w:ascii="Times New Roman" w:eastAsia="Times New Roman" w:hAnsi="Times New Roman" w:cs="Times New Roman"/>
          <w:color w:val="000000"/>
          <w:sz w:val="24"/>
          <w:szCs w:val="24"/>
        </w:rPr>
        <w:t xml:space="preserve"> grades will be communicated to the students by TA or Instructor. </w:t>
      </w:r>
    </w:p>
    <w:p w14:paraId="00000095" w14:textId="77777777" w:rsidR="008C7A93" w:rsidRDefault="00962CA8">
      <w:pPr>
        <w:pStyle w:val="Heading1"/>
        <w:rPr>
          <w:b/>
          <w:bCs/>
        </w:rPr>
      </w:pPr>
      <w:r>
        <w:rPr>
          <w:b/>
          <w:bCs/>
        </w:rPr>
        <w:t>Post Lab Modules (11 x 5 pts each)</w:t>
      </w:r>
    </w:p>
    <w:p w14:paraId="00000096" w14:textId="77777777" w:rsidR="008C7A93" w:rsidRDefault="00962CA8">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Each</w:t>
      </w:r>
      <w:r>
        <w:rPr>
          <w:rFonts w:ascii="Times New Roman" w:eastAsia="Times New Roman" w:hAnsi="Times New Roman" w:cs="Times New Roman"/>
          <w:color w:val="000000"/>
          <w:sz w:val="24"/>
          <w:szCs w:val="24"/>
        </w:rPr>
        <w:t xml:space="preserve"> week during the semester, we will </w:t>
      </w:r>
      <w:proofErr w:type="gramStart"/>
      <w:r>
        <w:rPr>
          <w:rFonts w:ascii="Times New Roman" w:eastAsia="Times New Roman" w:hAnsi="Times New Roman" w:cs="Times New Roman"/>
          <w:color w:val="000000"/>
          <w:sz w:val="24"/>
          <w:szCs w:val="24"/>
        </w:rPr>
        <w:t>have post</w:t>
      </w:r>
      <w:proofErr w:type="gramEnd"/>
      <w:r>
        <w:rPr>
          <w:rFonts w:ascii="Times New Roman" w:eastAsia="Times New Roman" w:hAnsi="Times New Roman" w:cs="Times New Roman"/>
          <w:color w:val="000000"/>
          <w:sz w:val="24"/>
          <w:szCs w:val="24"/>
        </w:rPr>
        <w:t xml:space="preserve"> lab modules posted for you to do after the lab has completed. These are generally due </w:t>
      </w:r>
      <w:r>
        <w:rPr>
          <w:rFonts w:ascii="Times New Roman" w:eastAsia="Times New Roman" w:hAnsi="Times New Roman" w:cs="Times New Roman"/>
          <w:sz w:val="24"/>
          <w:szCs w:val="24"/>
        </w:rPr>
        <w:t xml:space="preserve">the same week as the </w:t>
      </w:r>
      <w:r>
        <w:rPr>
          <w:rFonts w:ascii="Times New Roman" w:eastAsia="Times New Roman" w:hAnsi="Times New Roman" w:cs="Times New Roman"/>
          <w:color w:val="000000"/>
          <w:sz w:val="24"/>
          <w:szCs w:val="24"/>
        </w:rPr>
        <w:t xml:space="preserve">lab they are associated </w:t>
      </w:r>
      <w:r>
        <w:rPr>
          <w:rFonts w:ascii="Times New Roman" w:eastAsia="Times New Roman" w:hAnsi="Times New Roman" w:cs="Times New Roman"/>
          <w:sz w:val="24"/>
          <w:szCs w:val="24"/>
        </w:rPr>
        <w:t>with has</w:t>
      </w:r>
      <w:r>
        <w:rPr>
          <w:rFonts w:ascii="Times New Roman" w:eastAsia="Times New Roman" w:hAnsi="Times New Roman" w:cs="Times New Roman"/>
          <w:color w:val="000000"/>
          <w:sz w:val="24"/>
          <w:szCs w:val="24"/>
        </w:rPr>
        <w:t xml:space="preserve"> been completed and will have a common due date and time of </w:t>
      </w:r>
      <w:proofErr w:type="gramStart"/>
      <w:r>
        <w:rPr>
          <w:rFonts w:ascii="Times New Roman" w:eastAsia="Times New Roman" w:hAnsi="Times New Roman" w:cs="Times New Roman"/>
          <w:b/>
          <w:bCs/>
          <w:color w:val="000000"/>
          <w:sz w:val="24"/>
          <w:szCs w:val="24"/>
        </w:rPr>
        <w:t>Sundays @</w:t>
      </w:r>
      <w:proofErr w:type="gramEnd"/>
      <w:r>
        <w:rPr>
          <w:rFonts w:ascii="Times New Roman" w:eastAsia="Times New Roman" w:hAnsi="Times New Roman" w:cs="Times New Roman"/>
          <w:b/>
          <w:bCs/>
          <w:color w:val="000000"/>
          <w:sz w:val="24"/>
          <w:szCs w:val="24"/>
        </w:rPr>
        <w:t>11:59pm.</w:t>
      </w:r>
      <w:r>
        <w:rPr>
          <w:rFonts w:ascii="Times New Roman" w:eastAsia="Times New Roman" w:hAnsi="Times New Roman" w:cs="Times New Roman"/>
          <w:color w:val="000000"/>
          <w:sz w:val="24"/>
          <w:szCs w:val="24"/>
        </w:rPr>
        <w:t xml:space="preserve"> Most will be </w:t>
      </w:r>
      <w:proofErr w:type="gramStart"/>
      <w:r>
        <w:rPr>
          <w:rFonts w:ascii="Times New Roman" w:eastAsia="Times New Roman" w:hAnsi="Times New Roman" w:cs="Times New Roman"/>
          <w:color w:val="000000"/>
          <w:sz w:val="24"/>
          <w:szCs w:val="24"/>
        </w:rPr>
        <w:t>follow</w:t>
      </w:r>
      <w:proofErr w:type="gramEnd"/>
      <w:r>
        <w:rPr>
          <w:rFonts w:ascii="Times New Roman" w:eastAsia="Times New Roman" w:hAnsi="Times New Roman" w:cs="Times New Roman"/>
          <w:color w:val="000000"/>
          <w:sz w:val="24"/>
          <w:szCs w:val="24"/>
        </w:rPr>
        <w:t xml:space="preserve"> up reflection of the lab activities, a few case studies and the rest are professional growth discussion activities geared towards Pre-Healthcare Professionals. Once completed, you must “commit” the module for credit. </w:t>
      </w:r>
    </w:p>
    <w:p w14:paraId="00000097" w14:textId="77777777" w:rsidR="008C7A93" w:rsidRDefault="00962CA8">
      <w:pPr>
        <w:pStyle w:val="Heading1"/>
        <w:rPr>
          <w:rFonts w:ascii="Times New Roman" w:eastAsia="Times New Roman" w:hAnsi="Times New Roman" w:cs="Times New Roman"/>
          <w:color w:val="000000"/>
          <w:sz w:val="24"/>
          <w:szCs w:val="24"/>
        </w:rPr>
      </w:pPr>
      <w:proofErr w:type="spellStart"/>
      <w:r>
        <w:rPr>
          <w:b/>
          <w:bCs/>
        </w:rPr>
        <w:t>DeJargonizer</w:t>
      </w:r>
      <w:proofErr w:type="spellEnd"/>
      <w:r>
        <w:rPr>
          <w:b/>
          <w:bCs/>
        </w:rPr>
        <w:t xml:space="preserve"> Project (50pts)</w:t>
      </w:r>
    </w:p>
    <w:p w14:paraId="00000098" w14:textId="77777777" w:rsidR="008C7A93" w:rsidRDefault="00962CA8">
      <w:pPr>
        <w:pBdr>
          <w:top w:val="nil"/>
          <w:left w:val="nil"/>
          <w:bottom w:val="nil"/>
          <w:right w:val="nil"/>
          <w:between w:val="nil"/>
        </w:pBdr>
        <w:spacing w:after="0"/>
        <w:rPr>
          <w:color w:val="2E75B5"/>
          <w:sz w:val="28"/>
          <w:szCs w:val="28"/>
        </w:rPr>
      </w:pPr>
      <w:proofErr w:type="spellStart"/>
      <w:r>
        <w:rPr>
          <w:color w:val="2E75B5"/>
          <w:sz w:val="28"/>
          <w:szCs w:val="28"/>
        </w:rPr>
        <w:t>DeJargonizer</w:t>
      </w:r>
      <w:proofErr w:type="spellEnd"/>
      <w:r>
        <w:rPr>
          <w:color w:val="2E75B5"/>
          <w:sz w:val="28"/>
          <w:szCs w:val="28"/>
        </w:rPr>
        <w:t xml:space="preserve"> Project </w:t>
      </w:r>
    </w:p>
    <w:p w14:paraId="00000099" w14:textId="77777777" w:rsidR="008C7A93" w:rsidRDefault="00962CA8">
      <w:pPr>
        <w:rPr>
          <w:rFonts w:ascii="Times New Roman" w:eastAsia="Times New Roman" w:hAnsi="Times New Roman" w:cs="Times New Roman"/>
          <w:sz w:val="24"/>
          <w:szCs w:val="24"/>
        </w:rPr>
      </w:pPr>
      <w:r>
        <w:rPr>
          <w:rFonts w:ascii="Times New Roman" w:eastAsia="Times New Roman" w:hAnsi="Times New Roman" w:cs="Times New Roman"/>
          <w:sz w:val="24"/>
          <w:szCs w:val="24"/>
        </w:rPr>
        <w:t>Find 2 research or clinical abstracts and “rewrite” them using plain language at the 10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grade level. By removing and/or simplifying </w:t>
      </w:r>
      <w:proofErr w:type="gramStart"/>
      <w:r>
        <w:rPr>
          <w:rFonts w:ascii="Times New Roman" w:eastAsia="Times New Roman" w:hAnsi="Times New Roman" w:cs="Times New Roman"/>
          <w:sz w:val="24"/>
          <w:szCs w:val="24"/>
        </w:rPr>
        <w:t>science based</w:t>
      </w:r>
      <w:proofErr w:type="gramEnd"/>
      <w:r>
        <w:rPr>
          <w:rFonts w:ascii="Times New Roman" w:eastAsia="Times New Roman" w:hAnsi="Times New Roman" w:cs="Times New Roman"/>
          <w:sz w:val="24"/>
          <w:szCs w:val="24"/>
        </w:rPr>
        <w:t xml:space="preserve"> jargon you will learn to communicate difficult scientific or clinical data in everyday terms. This is an </w:t>
      </w:r>
      <w:r>
        <w:rPr>
          <w:rFonts w:ascii="Times New Roman" w:eastAsia="Times New Roman" w:hAnsi="Times New Roman" w:cs="Times New Roman"/>
          <w:b/>
          <w:bCs/>
          <w:sz w:val="24"/>
          <w:szCs w:val="24"/>
        </w:rPr>
        <w:t>extremely</w:t>
      </w:r>
      <w:r>
        <w:rPr>
          <w:rFonts w:ascii="Times New Roman" w:eastAsia="Times New Roman" w:hAnsi="Times New Roman" w:cs="Times New Roman"/>
          <w:sz w:val="24"/>
          <w:szCs w:val="24"/>
        </w:rPr>
        <w:t xml:space="preserve"> important skill to develop if you are going into a healthcare profession. You will gain valuable insight into how to communicate with patients who typically do not have the same level of understanding of science that you have. We will be using the following online tool to assist with jargon identification: </w:t>
      </w:r>
      <w:hyperlink r:id="rId36">
        <w:proofErr w:type="spellStart"/>
        <w:r>
          <w:rPr>
            <w:rFonts w:ascii="Times New Roman" w:eastAsia="Times New Roman" w:hAnsi="Times New Roman" w:cs="Times New Roman"/>
            <w:color w:val="1155CC"/>
            <w:sz w:val="24"/>
            <w:szCs w:val="24"/>
            <w:u w:val="single"/>
          </w:rPr>
          <w:t>DeJargonizer</w:t>
        </w:r>
        <w:proofErr w:type="spellEnd"/>
      </w:hyperlink>
      <w:r>
        <w:rPr>
          <w:rFonts w:ascii="Times New Roman" w:eastAsia="Times New Roman" w:hAnsi="Times New Roman" w:cs="Times New Roman"/>
          <w:sz w:val="24"/>
          <w:szCs w:val="24"/>
        </w:rPr>
        <w:t xml:space="preserve">. Separate instructions to follow. </w:t>
      </w:r>
    </w:p>
    <w:p w14:paraId="0000009A" w14:textId="77777777" w:rsidR="008C7A93" w:rsidRDefault="008C7A93">
      <w:pPr>
        <w:rPr>
          <w:rFonts w:ascii="Times New Roman" w:eastAsia="Times New Roman" w:hAnsi="Times New Roman" w:cs="Times New Roman"/>
          <w:sz w:val="24"/>
          <w:szCs w:val="24"/>
        </w:rPr>
      </w:pPr>
    </w:p>
    <w:p w14:paraId="0000009B" w14:textId="77777777" w:rsidR="008C7A93" w:rsidRDefault="00962CA8">
      <w:pPr>
        <w:pStyle w:val="Heading2"/>
        <w:rPr>
          <w:b/>
          <w:bCs/>
          <w:sz w:val="32"/>
          <w:szCs w:val="32"/>
        </w:rPr>
      </w:pPr>
      <w:r>
        <w:rPr>
          <w:b/>
          <w:bCs/>
          <w:sz w:val="32"/>
          <w:szCs w:val="32"/>
        </w:rPr>
        <w:t>Professionalism/Self-Assessment/User’s Manual (25pts)</w:t>
      </w:r>
    </w:p>
    <w:p w14:paraId="0000009C" w14:textId="77777777" w:rsidR="008C7A93" w:rsidRDefault="00962CA8">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in all occupations, professionalism is imperative for a healthy working environment. Often in the Health Professions, how you are perceived by the patient or client can have economic rewards or penalties. This does not mean you can’t have fun or joke with your patient/client, but how you treat them and display yourself is often as important to your employer as how good a clinician you are. We will be implementing an overall professionalism assessment in conjunction with your own self-assessment this seme</w:t>
      </w:r>
      <w:r>
        <w:rPr>
          <w:rFonts w:ascii="Times New Roman" w:eastAsia="Times New Roman" w:hAnsi="Times New Roman" w:cs="Times New Roman"/>
          <w:color w:val="000000"/>
          <w:sz w:val="24"/>
          <w:szCs w:val="24"/>
        </w:rPr>
        <w:t xml:space="preserve">ster. You are being evaluated not only by yourself but also by your Instructors and your peers. Some </w:t>
      </w:r>
      <w:proofErr w:type="gramStart"/>
      <w:r>
        <w:rPr>
          <w:rFonts w:ascii="Times New Roman" w:eastAsia="Times New Roman" w:hAnsi="Times New Roman" w:cs="Times New Roman"/>
          <w:color w:val="000000"/>
          <w:sz w:val="24"/>
          <w:szCs w:val="24"/>
        </w:rPr>
        <w:t>assessment areas</w:t>
      </w:r>
      <w:proofErr w:type="gramEnd"/>
      <w:r>
        <w:rPr>
          <w:rFonts w:ascii="Times New Roman" w:eastAsia="Times New Roman" w:hAnsi="Times New Roman" w:cs="Times New Roman"/>
          <w:color w:val="000000"/>
          <w:sz w:val="24"/>
          <w:szCs w:val="24"/>
        </w:rPr>
        <w:t xml:space="preserve"> will include punctuality, teamwork, environment of care, hand hygiene, your demeanor towards our staff, and your level of preparation for labs. </w:t>
      </w:r>
    </w:p>
    <w:p w14:paraId="0000009D" w14:textId="77777777" w:rsidR="008C7A93" w:rsidRDefault="008C7A93">
      <w:pPr>
        <w:pBdr>
          <w:top w:val="nil"/>
          <w:left w:val="nil"/>
          <w:bottom w:val="nil"/>
          <w:right w:val="nil"/>
          <w:between w:val="nil"/>
        </w:pBdr>
        <w:spacing w:after="0"/>
        <w:rPr>
          <w:rFonts w:ascii="Times New Roman" w:eastAsia="Times New Roman" w:hAnsi="Times New Roman" w:cs="Times New Roman"/>
          <w:sz w:val="24"/>
          <w:szCs w:val="24"/>
        </w:rPr>
      </w:pPr>
    </w:p>
    <w:p w14:paraId="0000009E" w14:textId="77777777" w:rsidR="008C7A93" w:rsidRDefault="00962CA8">
      <w:pPr>
        <w:pBdr>
          <w:top w:val="nil"/>
          <w:left w:val="nil"/>
          <w:bottom w:val="nil"/>
          <w:right w:val="nil"/>
          <w:between w:val="nil"/>
        </w:pBdr>
        <w:spacing w:after="0"/>
        <w:rPr>
          <w:rFonts w:ascii="Times New Roman" w:eastAsia="Times New Roman" w:hAnsi="Times New Roman" w:cs="Times New Roman"/>
          <w:b/>
          <w:bCs/>
          <w:color w:val="3D85C6"/>
          <w:sz w:val="28"/>
          <w:szCs w:val="28"/>
        </w:rPr>
      </w:pPr>
      <w:r>
        <w:rPr>
          <w:rFonts w:ascii="Times New Roman" w:eastAsia="Times New Roman" w:hAnsi="Times New Roman" w:cs="Times New Roman"/>
          <w:b/>
          <w:bCs/>
          <w:color w:val="0B5394"/>
          <w:sz w:val="28"/>
          <w:szCs w:val="28"/>
        </w:rPr>
        <w:tab/>
      </w:r>
      <w:r>
        <w:rPr>
          <w:rFonts w:ascii="Times New Roman" w:eastAsia="Times New Roman" w:hAnsi="Times New Roman" w:cs="Times New Roman"/>
          <w:b/>
          <w:bCs/>
          <w:color w:val="3D85C6"/>
          <w:sz w:val="28"/>
          <w:szCs w:val="28"/>
        </w:rPr>
        <w:t>User’s manual portion</w:t>
      </w:r>
    </w:p>
    <w:p w14:paraId="0000009F" w14:textId="77777777" w:rsidR="008C7A93" w:rsidRDefault="00962CA8">
      <w:p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first 4 weeks you’ll have 2 new prompts which allow you to reflect on how you work best in teams. While I will not be evaluating your entries specifically, I will be monitoring that you are completing these prompts. In addition, there will be opportunities to “share out” your </w:t>
      </w:r>
      <w:r>
        <w:rPr>
          <w:rFonts w:ascii="Times New Roman" w:eastAsia="Times New Roman" w:hAnsi="Times New Roman" w:cs="Times New Roman"/>
          <w:sz w:val="24"/>
          <w:szCs w:val="24"/>
        </w:rPr>
        <w:lastRenderedPageBreak/>
        <w:t xml:space="preserve">preferences with your partner/teams to ensure everyone is building team mechanics. However, you will </w:t>
      </w:r>
      <w:proofErr w:type="gramStart"/>
      <w:r>
        <w:rPr>
          <w:rFonts w:ascii="Times New Roman" w:eastAsia="Times New Roman" w:hAnsi="Times New Roman" w:cs="Times New Roman"/>
          <w:sz w:val="24"/>
          <w:szCs w:val="24"/>
        </w:rPr>
        <w:t>be in charge of</w:t>
      </w:r>
      <w:proofErr w:type="gramEnd"/>
      <w:r>
        <w:rPr>
          <w:rFonts w:ascii="Times New Roman" w:eastAsia="Times New Roman" w:hAnsi="Times New Roman" w:cs="Times New Roman"/>
          <w:sz w:val="24"/>
          <w:szCs w:val="24"/>
        </w:rPr>
        <w:t xml:space="preserve"> what you share. </w:t>
      </w:r>
      <w:hyperlink r:id="rId37">
        <w:r>
          <w:rPr>
            <w:rFonts w:ascii="Times New Roman" w:eastAsia="Times New Roman" w:hAnsi="Times New Roman" w:cs="Times New Roman"/>
            <w:color w:val="1155CC"/>
            <w:sz w:val="24"/>
            <w:szCs w:val="24"/>
            <w:u w:val="single"/>
          </w:rPr>
          <w:t>User’s Manual Link</w:t>
        </w:r>
      </w:hyperlink>
    </w:p>
    <w:p w14:paraId="000000A0" w14:textId="77777777" w:rsidR="008C7A93" w:rsidRDefault="008C7A93">
      <w:pPr>
        <w:spacing w:after="0"/>
        <w:rPr>
          <w:b/>
          <w:bCs/>
          <w:color w:val="2E75B5"/>
          <w:sz w:val="28"/>
          <w:szCs w:val="28"/>
        </w:rPr>
      </w:pPr>
    </w:p>
    <w:p w14:paraId="000000A1" w14:textId="77777777" w:rsidR="008C7A93" w:rsidRDefault="00962CA8">
      <w:pPr>
        <w:spacing w:after="0"/>
        <w:rPr>
          <w:b/>
          <w:bCs/>
          <w:color w:val="2E75B5"/>
          <w:sz w:val="28"/>
          <w:szCs w:val="28"/>
        </w:rPr>
      </w:pPr>
      <w:r>
        <w:rPr>
          <w:b/>
          <w:bCs/>
          <w:color w:val="2E75B5"/>
          <w:sz w:val="28"/>
          <w:szCs w:val="28"/>
        </w:rPr>
        <w:t>Mid-Term Skills assessment and quiz (50 pts)</w:t>
      </w:r>
    </w:p>
    <w:p w14:paraId="000000A2" w14:textId="77777777" w:rsidR="008C7A93" w:rsidRDefault="00962CA8">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required mid-term assessment will be administered during approximately Week 7 of the semester (see course schedule). The quiz portion will be completed in D2L using </w:t>
      </w:r>
      <w:proofErr w:type="spellStart"/>
      <w:r>
        <w:rPr>
          <w:rFonts w:ascii="Times New Roman" w:eastAsia="Times New Roman" w:hAnsi="Times New Roman" w:cs="Times New Roman"/>
          <w:sz w:val="24"/>
          <w:szCs w:val="24"/>
        </w:rPr>
        <w:t>Respondus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LockDown</w:t>
      </w:r>
      <w:proofErr w:type="spellEnd"/>
      <w:r>
        <w:rPr>
          <w:rFonts w:ascii="Times New Roman" w:eastAsia="Times New Roman" w:hAnsi="Times New Roman" w:cs="Times New Roman"/>
          <w:sz w:val="24"/>
          <w:szCs w:val="24"/>
        </w:rPr>
        <w:t xml:space="preserve"> Browser with possible webcam monitoring. Additional details will be provided closer to the exam date. The quiz will cover </w:t>
      </w:r>
      <w:r>
        <w:rPr>
          <w:rFonts w:ascii="Times New Roman" w:eastAsia="Times New Roman" w:hAnsi="Times New Roman" w:cs="Times New Roman"/>
          <w:b/>
          <w:bCs/>
          <w:sz w:val="24"/>
          <w:szCs w:val="24"/>
        </w:rPr>
        <w:t>all material up to and including the lab completed the week prior to the assessment</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NOTE</w:t>
      </w:r>
      <w:r>
        <w:rPr>
          <w:rFonts w:ascii="Times New Roman" w:eastAsia="Times New Roman" w:hAnsi="Times New Roman" w:cs="Times New Roman"/>
          <w:sz w:val="24"/>
          <w:szCs w:val="24"/>
        </w:rPr>
        <w:t>: Questions associated with point values in your Lt lab submissions will serve as your primary study guide.</w:t>
      </w:r>
    </w:p>
    <w:p w14:paraId="000000A3" w14:textId="77777777" w:rsidR="008C7A93" w:rsidRDefault="00962CA8">
      <w:pPr>
        <w:spacing w:after="240"/>
        <w:ind w:firstLine="720"/>
        <w:rPr>
          <w:rFonts w:ascii="Times New Roman" w:eastAsia="Times New Roman" w:hAnsi="Times New Roman" w:cs="Times New Roman"/>
          <w:sz w:val="24"/>
          <w:szCs w:val="24"/>
        </w:rPr>
      </w:pPr>
      <w:r>
        <w:rPr>
          <w:rFonts w:ascii="Times New Roman" w:eastAsia="Times New Roman" w:hAnsi="Times New Roman" w:cs="Times New Roman"/>
          <w:b/>
          <w:bCs/>
          <w:color w:val="3D85C6"/>
          <w:sz w:val="28"/>
          <w:szCs w:val="28"/>
        </w:rPr>
        <w:t>Skills Assessment Portion</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In addition to the online quiz, you will complete an in-person skills assessment. You may be asked to demonstrate </w:t>
      </w:r>
      <w:r>
        <w:rPr>
          <w:rFonts w:ascii="Times New Roman" w:eastAsia="Times New Roman" w:hAnsi="Times New Roman" w:cs="Times New Roman"/>
          <w:b/>
          <w:bCs/>
          <w:sz w:val="24"/>
          <w:szCs w:val="24"/>
        </w:rPr>
        <w:t>up to two laboratory skills</w:t>
      </w:r>
      <w:r>
        <w:rPr>
          <w:rFonts w:ascii="Times New Roman" w:eastAsia="Times New Roman" w:hAnsi="Times New Roman" w:cs="Times New Roman"/>
          <w:sz w:val="24"/>
          <w:szCs w:val="24"/>
        </w:rPr>
        <w:t xml:space="preserve"> previously covered in the course. Students will be paired with a classmate from their lab section and will serve as both the </w:t>
      </w:r>
      <w:r>
        <w:rPr>
          <w:rFonts w:ascii="Times New Roman" w:eastAsia="Times New Roman" w:hAnsi="Times New Roman" w:cs="Times New Roman"/>
          <w:b/>
          <w:bCs/>
          <w:sz w:val="24"/>
          <w:szCs w:val="24"/>
        </w:rPr>
        <w:t>demonstrator</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evaluator</w:t>
      </w:r>
      <w:r>
        <w:rPr>
          <w:rFonts w:ascii="Times New Roman" w:eastAsia="Times New Roman" w:hAnsi="Times New Roman" w:cs="Times New Roman"/>
          <w:sz w:val="24"/>
          <w:szCs w:val="24"/>
        </w:rPr>
        <w:t xml:space="preserve"> for their partner.</w:t>
      </w:r>
    </w:p>
    <w:p w14:paraId="000000A4" w14:textId="77777777" w:rsidR="008C7A93" w:rsidRDefault="00962CA8">
      <w:pPr>
        <w:pStyle w:val="Heading1"/>
        <w:rPr>
          <w:b/>
          <w:bCs/>
        </w:rPr>
      </w:pPr>
      <w:r>
        <w:rPr>
          <w:b/>
          <w:bCs/>
        </w:rPr>
        <w:t>Final Skills Assessment (50 pts)</w:t>
      </w:r>
    </w:p>
    <w:p w14:paraId="000000A5" w14:textId="77777777" w:rsidR="008C7A93" w:rsidRDefault="00962CA8">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Near the end of the semester, you will be asked to demonstrate in person your ability to measure blood pressure using the NHANES method or demonstrate </w:t>
      </w:r>
      <w:r>
        <w:rPr>
          <w:rFonts w:ascii="Times New Roman" w:eastAsia="Times New Roman" w:hAnsi="Times New Roman" w:cs="Times New Roman"/>
          <w:b/>
          <w:bCs/>
          <w:color w:val="000000"/>
          <w:sz w:val="24"/>
          <w:szCs w:val="24"/>
        </w:rPr>
        <w:t>in person</w:t>
      </w:r>
      <w:r>
        <w:rPr>
          <w:rFonts w:ascii="Times New Roman" w:eastAsia="Times New Roman" w:hAnsi="Times New Roman" w:cs="Times New Roman"/>
          <w:color w:val="000000"/>
          <w:sz w:val="24"/>
          <w:szCs w:val="24"/>
        </w:rPr>
        <w:t xml:space="preserve"> your skills using a compound microscope. More specifics will be given later in the semester. You will be given some review materials prior to this demonstration. Missing assignment due dates will be counted as a late assignment and a 10% deduction charged if a late allowance is granted. </w:t>
      </w:r>
    </w:p>
    <w:p w14:paraId="000000A6" w14:textId="77777777" w:rsidR="008C7A93" w:rsidRDefault="00962CA8">
      <w:pPr>
        <w:pStyle w:val="Heading3"/>
        <w:keepNext w:val="0"/>
        <w:keepLines w:val="0"/>
        <w:spacing w:before="280" w:after="80"/>
        <w:rPr>
          <w:rFonts w:ascii="Times New Roman" w:eastAsia="Times New Roman" w:hAnsi="Times New Roman" w:cs="Times New Roman"/>
          <w:b/>
          <w:bCs/>
          <w:color w:val="0B5394"/>
          <w:sz w:val="32"/>
          <w:szCs w:val="32"/>
        </w:rPr>
      </w:pPr>
      <w:bookmarkStart w:id="8" w:name="_heading=h.nr2bol8uaia3" w:colFirst="0" w:colLast="0"/>
      <w:bookmarkEnd w:id="8"/>
      <w:r>
        <w:rPr>
          <w:rFonts w:ascii="Times New Roman" w:eastAsia="Times New Roman" w:hAnsi="Times New Roman" w:cs="Times New Roman"/>
          <w:b/>
          <w:bCs/>
          <w:color w:val="0B5394"/>
          <w:sz w:val="32"/>
          <w:szCs w:val="32"/>
        </w:rPr>
        <w:t>Frame VR Poster Session Attendance (10 pts)</w:t>
      </w:r>
    </w:p>
    <w:p w14:paraId="000000A7" w14:textId="77777777" w:rsidR="008C7A93" w:rsidRDefault="00962CA8">
      <w:pPr>
        <w:rPr>
          <w:rFonts w:ascii="Times New Roman" w:eastAsia="Times New Roman" w:hAnsi="Times New Roman" w:cs="Times New Roman"/>
          <w:sz w:val="24"/>
          <w:szCs w:val="24"/>
        </w:rPr>
      </w:pPr>
      <w:r>
        <w:t xml:space="preserve">All students must attend </w:t>
      </w:r>
      <w:r>
        <w:rPr>
          <w:b/>
          <w:bCs/>
        </w:rPr>
        <w:t>one (1) Virtual Honor’s option poster session</w:t>
      </w:r>
      <w:r>
        <w:t xml:space="preserve"> at semester end to hear those students who completed an H-option. </w:t>
      </w:r>
      <w:hyperlink r:id="rId38">
        <w:r>
          <w:rPr>
            <w:b/>
            <w:bCs/>
            <w:color w:val="1155CC"/>
            <w:u w:val="single"/>
          </w:rPr>
          <w:t>Frame VR</w:t>
        </w:r>
      </w:hyperlink>
      <w:r>
        <w:t xml:space="preserve"> will serve as the virtual poster presentation platform for this session. </w:t>
      </w:r>
      <w:r>
        <w:rPr>
          <w:rFonts w:ascii="Times New Roman" w:eastAsia="Times New Roman" w:hAnsi="Times New Roman" w:cs="Times New Roman"/>
          <w:sz w:val="24"/>
          <w:szCs w:val="24"/>
        </w:rPr>
        <w:t xml:space="preserve"> </w:t>
      </w:r>
      <w:hyperlink r:id="rId39">
        <w:r>
          <w:rPr>
            <w:rFonts w:ascii="Times New Roman" w:eastAsia="Times New Roman" w:hAnsi="Times New Roman" w:cs="Times New Roman"/>
            <w:color w:val="1155CC"/>
            <w:sz w:val="24"/>
            <w:szCs w:val="24"/>
            <w:u w:val="single"/>
          </w:rPr>
          <w:t>https://learn.framevr.io/</w:t>
        </w:r>
      </w:hyperlink>
      <w:r>
        <w:t xml:space="preserve"> Students are encouraged to preview the platform here: 1. </w:t>
      </w:r>
      <w:r>
        <w:rPr>
          <w:rFonts w:ascii="Times New Roman" w:eastAsia="Times New Roman" w:hAnsi="Times New Roman" w:cs="Times New Roman"/>
          <w:sz w:val="24"/>
          <w:szCs w:val="24"/>
        </w:rPr>
        <w:t xml:space="preserve">Attend one Frame VR poster session, and 2. Complete the brief </w:t>
      </w:r>
      <w:r>
        <w:rPr>
          <w:rFonts w:ascii="Times New Roman" w:eastAsia="Times New Roman" w:hAnsi="Times New Roman" w:cs="Times New Roman"/>
          <w:b/>
          <w:bCs/>
          <w:sz w:val="24"/>
          <w:szCs w:val="24"/>
        </w:rPr>
        <w:t xml:space="preserve">presenter feedback survey </w:t>
      </w:r>
      <w:r>
        <w:rPr>
          <w:rFonts w:ascii="Times New Roman" w:eastAsia="Times New Roman" w:hAnsi="Times New Roman" w:cs="Times New Roman"/>
          <w:sz w:val="24"/>
          <w:szCs w:val="24"/>
        </w:rPr>
        <w:t xml:space="preserve">associated with the session by the stated deadline. Further instructions will be provided. </w:t>
      </w:r>
    </w:p>
    <w:p w14:paraId="000000A8" w14:textId="77777777" w:rsidR="008C7A93" w:rsidRDefault="008C7A93">
      <w:pPr>
        <w:pStyle w:val="Heading1"/>
        <w:spacing w:before="0"/>
        <w:rPr>
          <w:b/>
          <w:bCs/>
        </w:rPr>
      </w:pPr>
    </w:p>
    <w:p w14:paraId="000000A9" w14:textId="77777777" w:rsidR="008C7A93" w:rsidRDefault="00962CA8">
      <w:pPr>
        <w:pStyle w:val="Heading1"/>
        <w:spacing w:before="0"/>
        <w:rPr>
          <w:b/>
          <w:bCs/>
        </w:rPr>
      </w:pPr>
      <w:r>
        <w:rPr>
          <w:b/>
          <w:bCs/>
        </w:rPr>
        <w:t>Final Exam: Reflective Learning Narrative (100 points)</w:t>
      </w:r>
    </w:p>
    <w:p w14:paraId="000000AA" w14:textId="77777777" w:rsidR="008C7A93" w:rsidRDefault="00962CA8">
      <w:pPr>
        <w:pStyle w:val="Heading1"/>
        <w:spacing w:before="0" w:after="240"/>
        <w:rPr>
          <w:rFonts w:ascii="Times New Roman" w:eastAsia="Times New Roman" w:hAnsi="Times New Roman" w:cs="Times New Roman"/>
          <w:color w:val="000000"/>
          <w:sz w:val="22"/>
          <w:szCs w:val="22"/>
        </w:rPr>
      </w:pPr>
      <w:bookmarkStart w:id="9" w:name="_heading=h.rv0n6r83e8rh" w:colFirst="0" w:colLast="0"/>
      <w:bookmarkEnd w:id="9"/>
      <w:r>
        <w:rPr>
          <w:rFonts w:ascii="Times New Roman" w:eastAsia="Times New Roman" w:hAnsi="Times New Roman" w:cs="Times New Roman"/>
          <w:color w:val="000000"/>
          <w:sz w:val="22"/>
          <w:szCs w:val="22"/>
        </w:rPr>
        <w:t>For the final exam in this course, students will submit a Reflective Learning Narrative, a comprehensive written assessment that demonstrates their understanding of key physiological concepts and their ability to connect course objectives to personal and professional growth. This reflective assignment replaces a traditional final exam and is designed to assess critical thinking, synthesis of material, and application of learning.</w:t>
      </w:r>
    </w:p>
    <w:p w14:paraId="000000AB" w14:textId="77777777" w:rsidR="008C7A93" w:rsidRDefault="00962CA8">
      <w:pPr>
        <w:pStyle w:val="Heading1"/>
        <w:spacing w:before="0"/>
        <w:rPr>
          <w:b/>
          <w:bCs/>
        </w:rPr>
      </w:pPr>
      <w:bookmarkStart w:id="10" w:name="_heading=h.d3odhi53bm7j" w:colFirst="0" w:colLast="0"/>
      <w:bookmarkEnd w:id="10"/>
      <w:r>
        <w:rPr>
          <w:b/>
          <w:bCs/>
        </w:rPr>
        <w:t>Assignment Overview</w:t>
      </w:r>
    </w:p>
    <w:p w14:paraId="000000AC" w14:textId="77777777" w:rsidR="008C7A93" w:rsidRDefault="00962CA8">
      <w:pPr>
        <w:spacing w:after="0"/>
        <w:rPr>
          <w:rFonts w:ascii="Times New Roman" w:eastAsia="Times New Roman" w:hAnsi="Times New Roman" w:cs="Times New Roman"/>
        </w:rPr>
      </w:pPr>
      <w:r>
        <w:rPr>
          <w:rFonts w:ascii="Times New Roman" w:eastAsia="Times New Roman" w:hAnsi="Times New Roman" w:cs="Times New Roman"/>
          <w:b/>
          <w:bCs/>
        </w:rPr>
        <w:t>Due Date:</w:t>
      </w:r>
      <w:r>
        <w:rPr>
          <w:rFonts w:ascii="Times New Roman" w:eastAsia="Times New Roman" w:hAnsi="Times New Roman" w:cs="Times New Roman"/>
          <w:highlight w:val="yellow"/>
        </w:rPr>
        <w:t xml:space="preserve"> ********************</w:t>
      </w:r>
      <w:r>
        <w:rPr>
          <w:rFonts w:ascii="Times New Roman" w:eastAsia="Times New Roman" w:hAnsi="Times New Roman" w:cs="Times New Roman"/>
        </w:rPr>
        <w:t xml:space="preserve"> at 11:59pm. </w:t>
      </w:r>
      <w:r>
        <w:rPr>
          <w:rFonts w:ascii="Times New Roman" w:eastAsia="Times New Roman" w:hAnsi="Times New Roman" w:cs="Times New Roman"/>
        </w:rPr>
        <w:br/>
      </w:r>
      <w:r>
        <w:rPr>
          <w:rFonts w:ascii="Times New Roman" w:eastAsia="Times New Roman" w:hAnsi="Times New Roman" w:cs="Times New Roman"/>
          <w:b/>
          <w:bCs/>
        </w:rPr>
        <w:t xml:space="preserve">Submission Platform: </w:t>
      </w:r>
      <w:r>
        <w:rPr>
          <w:rFonts w:ascii="Times New Roman" w:eastAsia="Times New Roman" w:hAnsi="Times New Roman" w:cs="Times New Roman"/>
        </w:rPr>
        <w:t>D2L Assignment Folder</w:t>
      </w:r>
      <w:r>
        <w:rPr>
          <w:rFonts w:ascii="Times New Roman" w:eastAsia="Times New Roman" w:hAnsi="Times New Roman" w:cs="Times New Roman"/>
        </w:rPr>
        <w:br/>
      </w:r>
      <w:r>
        <w:rPr>
          <w:rFonts w:ascii="Times New Roman" w:eastAsia="Times New Roman" w:hAnsi="Times New Roman" w:cs="Times New Roman"/>
          <w:b/>
          <w:bCs/>
        </w:rPr>
        <w:t>Length Requirements:</w:t>
      </w:r>
      <w:r>
        <w:rPr>
          <w:rFonts w:ascii="Times New Roman" w:eastAsia="Times New Roman" w:hAnsi="Times New Roman" w:cs="Times New Roman"/>
        </w:rPr>
        <w:t xml:space="preserve"> Minimum 6 pages, maximum 12 pages (not including title and reference pages).</w:t>
      </w:r>
      <w:r>
        <w:rPr>
          <w:rFonts w:ascii="Times New Roman" w:eastAsia="Times New Roman" w:hAnsi="Times New Roman" w:cs="Times New Roman"/>
        </w:rPr>
        <w:br/>
      </w:r>
      <w:r>
        <w:rPr>
          <w:rFonts w:ascii="Times New Roman" w:eastAsia="Times New Roman" w:hAnsi="Times New Roman" w:cs="Times New Roman"/>
          <w:b/>
          <w:bCs/>
        </w:rPr>
        <w:t>Format</w:t>
      </w:r>
      <w:r>
        <w:rPr>
          <w:rFonts w:ascii="Times New Roman" w:eastAsia="Times New Roman" w:hAnsi="Times New Roman" w:cs="Times New Roman"/>
        </w:rPr>
        <w:t>: 12-point Times New Roman font, 1-inch margins, double-spaced. Include citations in APA or another approved format, following the guidelines provided in the Citation Guide on D2L.</w:t>
      </w:r>
    </w:p>
    <w:p w14:paraId="000000AD" w14:textId="77777777" w:rsidR="008C7A93" w:rsidRDefault="00962CA8">
      <w:pPr>
        <w:numPr>
          <w:ilvl w:val="0"/>
          <w:numId w:val="6"/>
        </w:numPr>
        <w:spacing w:before="240" w:after="0"/>
        <w:rPr>
          <w:rFonts w:ascii="Times New Roman" w:eastAsia="Times New Roman" w:hAnsi="Times New Roman" w:cs="Times New Roman"/>
        </w:rPr>
      </w:pPr>
      <w:r>
        <w:rPr>
          <w:rFonts w:ascii="Times New Roman" w:eastAsia="Times New Roman" w:hAnsi="Times New Roman" w:cs="Times New Roman"/>
        </w:rPr>
        <w:lastRenderedPageBreak/>
        <w:t>In this narrative, you will select 6 learning objectives from the lab objectives (NOT syllabus objectives) and:</w:t>
      </w:r>
    </w:p>
    <w:p w14:paraId="000000AE" w14:textId="77777777" w:rsidR="008C7A93" w:rsidRDefault="00962CA8">
      <w:pPr>
        <w:numPr>
          <w:ilvl w:val="0"/>
          <w:numId w:val="6"/>
        </w:numPr>
        <w:spacing w:after="0"/>
        <w:rPr>
          <w:rFonts w:ascii="Times New Roman" w:eastAsia="Times New Roman" w:hAnsi="Times New Roman" w:cs="Times New Roman"/>
        </w:rPr>
      </w:pPr>
      <w:r>
        <w:rPr>
          <w:rFonts w:ascii="Times New Roman" w:eastAsia="Times New Roman" w:hAnsi="Times New Roman" w:cs="Times New Roman"/>
        </w:rPr>
        <w:t xml:space="preserve">Explain each objective </w:t>
      </w:r>
      <w:r>
        <w:rPr>
          <w:rFonts w:ascii="Times New Roman" w:eastAsia="Times New Roman" w:hAnsi="Times New Roman" w:cs="Times New Roman"/>
          <w:b/>
          <w:bCs/>
          <w:i/>
          <w:iCs/>
          <w:sz w:val="28"/>
          <w:szCs w:val="28"/>
          <w:u w:val="single"/>
        </w:rPr>
        <w:t>in depth</w:t>
      </w:r>
      <w:r>
        <w:rPr>
          <w:rFonts w:ascii="Times New Roman" w:eastAsia="Times New Roman" w:hAnsi="Times New Roman" w:cs="Times New Roman"/>
        </w:rPr>
        <w:t xml:space="preserve">, demonstrating a </w:t>
      </w:r>
      <w:r>
        <w:rPr>
          <w:rFonts w:ascii="Times New Roman" w:eastAsia="Times New Roman" w:hAnsi="Times New Roman" w:cs="Times New Roman"/>
          <w:b/>
          <w:bCs/>
          <w:i/>
          <w:iCs/>
          <w:sz w:val="30"/>
          <w:szCs w:val="30"/>
        </w:rPr>
        <w:t xml:space="preserve">strong </w:t>
      </w:r>
      <w:r>
        <w:rPr>
          <w:rFonts w:ascii="Times New Roman" w:eastAsia="Times New Roman" w:hAnsi="Times New Roman" w:cs="Times New Roman"/>
        </w:rPr>
        <w:t xml:space="preserve">understanding of physiological principles and core concepts they are related to. </w:t>
      </w:r>
    </w:p>
    <w:p w14:paraId="000000AF" w14:textId="77777777" w:rsidR="008C7A93" w:rsidRDefault="00962CA8">
      <w:pPr>
        <w:numPr>
          <w:ilvl w:val="0"/>
          <w:numId w:val="6"/>
        </w:numPr>
        <w:spacing w:after="0"/>
        <w:rPr>
          <w:rFonts w:ascii="Times New Roman" w:eastAsia="Times New Roman" w:hAnsi="Times New Roman" w:cs="Times New Roman"/>
        </w:rPr>
      </w:pPr>
      <w:r>
        <w:rPr>
          <w:rFonts w:ascii="Times New Roman" w:eastAsia="Times New Roman" w:hAnsi="Times New Roman" w:cs="Times New Roman"/>
        </w:rPr>
        <w:t xml:space="preserve">Provide </w:t>
      </w:r>
      <w:r>
        <w:rPr>
          <w:rFonts w:ascii="Times New Roman" w:eastAsia="Times New Roman" w:hAnsi="Times New Roman" w:cs="Times New Roman"/>
          <w:b/>
          <w:bCs/>
          <w:i/>
          <w:iCs/>
          <w:sz w:val="32"/>
          <w:szCs w:val="32"/>
        </w:rPr>
        <w:t xml:space="preserve">specific </w:t>
      </w:r>
      <w:r>
        <w:rPr>
          <w:rFonts w:ascii="Times New Roman" w:eastAsia="Times New Roman" w:hAnsi="Times New Roman" w:cs="Times New Roman"/>
        </w:rPr>
        <w:t>examples from labs, pre-labs, post-labs, and/or other assignments and resources you located that illustrate how you met the objective.</w:t>
      </w:r>
    </w:p>
    <w:p w14:paraId="000000B0" w14:textId="77777777" w:rsidR="008C7A93" w:rsidRDefault="00962CA8">
      <w:pPr>
        <w:numPr>
          <w:ilvl w:val="0"/>
          <w:numId w:val="6"/>
        </w:numPr>
        <w:spacing w:after="0"/>
        <w:rPr>
          <w:rFonts w:ascii="Times New Roman" w:eastAsia="Times New Roman" w:hAnsi="Times New Roman" w:cs="Times New Roman"/>
        </w:rPr>
      </w:pPr>
      <w:r>
        <w:rPr>
          <w:rFonts w:ascii="Times New Roman" w:eastAsia="Times New Roman" w:hAnsi="Times New Roman" w:cs="Times New Roman"/>
        </w:rPr>
        <w:t>Reflect on how this knowledge applies to your academic or professional goals.</w:t>
      </w:r>
    </w:p>
    <w:p w14:paraId="000000B1" w14:textId="77777777" w:rsidR="008C7A93" w:rsidRDefault="00962CA8">
      <w:pPr>
        <w:numPr>
          <w:ilvl w:val="0"/>
          <w:numId w:val="6"/>
        </w:numPr>
        <w:spacing w:after="240"/>
        <w:rPr>
          <w:rFonts w:ascii="Times New Roman" w:eastAsia="Times New Roman" w:hAnsi="Times New Roman" w:cs="Times New Roman"/>
        </w:rPr>
      </w:pPr>
      <w:r>
        <w:rPr>
          <w:rFonts w:ascii="Times New Roman" w:eastAsia="Times New Roman" w:hAnsi="Times New Roman" w:cs="Times New Roman"/>
        </w:rPr>
        <w:t xml:space="preserve">Cite references appropriately, including at least 5 sources beyond LT course materials using our Citation Guide on D2L for reference. </w:t>
      </w:r>
    </w:p>
    <w:p w14:paraId="000000B2" w14:textId="77777777" w:rsidR="008C7A93" w:rsidRDefault="00962CA8">
      <w:pPr>
        <w:spacing w:before="240" w:after="240"/>
        <w:rPr>
          <w:rFonts w:ascii="Times New Roman" w:eastAsia="Times New Roman" w:hAnsi="Times New Roman" w:cs="Times New Roman"/>
          <w:b/>
          <w:bCs/>
          <w:i/>
          <w:iCs/>
          <w:sz w:val="26"/>
          <w:szCs w:val="26"/>
        </w:rPr>
      </w:pPr>
      <w:r>
        <w:rPr>
          <w:rFonts w:ascii="Times New Roman" w:eastAsia="Times New Roman" w:hAnsi="Times New Roman" w:cs="Times New Roman"/>
          <w:b/>
          <w:bCs/>
          <w:i/>
          <w:iCs/>
          <w:sz w:val="26"/>
          <w:szCs w:val="26"/>
        </w:rPr>
        <w:t xml:space="preserve">Important Note: While you may NOT use AI tools such as ChatGPT or others as a </w:t>
      </w:r>
      <w:r>
        <w:rPr>
          <w:rFonts w:ascii="Times New Roman" w:eastAsia="Times New Roman" w:hAnsi="Times New Roman" w:cs="Times New Roman"/>
          <w:b/>
          <w:bCs/>
          <w:i/>
          <w:iCs/>
          <w:sz w:val="26"/>
          <w:szCs w:val="26"/>
          <w:u w:val="single"/>
        </w:rPr>
        <w:t xml:space="preserve">reference </w:t>
      </w:r>
      <w:r>
        <w:rPr>
          <w:rFonts w:ascii="Times New Roman" w:eastAsia="Times New Roman" w:hAnsi="Times New Roman" w:cs="Times New Roman"/>
          <w:b/>
          <w:bCs/>
          <w:i/>
          <w:iCs/>
          <w:sz w:val="26"/>
          <w:szCs w:val="26"/>
        </w:rPr>
        <w:t xml:space="preserve">source. If you do use AI tools for any assistance, you MUST indicate how they were used. Remember, AI tools can NOT be an author. See </w:t>
      </w:r>
      <w:hyperlink w:anchor="_heading=h.2s8eyo1">
        <w:r>
          <w:rPr>
            <w:rFonts w:ascii="Times New Roman" w:eastAsia="Times New Roman" w:hAnsi="Times New Roman" w:cs="Times New Roman"/>
            <w:b/>
            <w:bCs/>
            <w:i/>
            <w:iCs/>
            <w:color w:val="1155CC"/>
            <w:sz w:val="26"/>
            <w:szCs w:val="26"/>
            <w:u w:val="single"/>
          </w:rPr>
          <w:t>AI section</w:t>
        </w:r>
      </w:hyperlink>
      <w:r>
        <w:rPr>
          <w:rFonts w:ascii="Times New Roman" w:eastAsia="Times New Roman" w:hAnsi="Times New Roman" w:cs="Times New Roman"/>
          <w:b/>
          <w:bCs/>
          <w:i/>
          <w:iCs/>
          <w:sz w:val="26"/>
          <w:szCs w:val="26"/>
        </w:rPr>
        <w:t xml:space="preserve"> for further guidance.</w:t>
      </w:r>
    </w:p>
    <w:p w14:paraId="000000B3" w14:textId="77777777" w:rsidR="008C7A93" w:rsidRDefault="00962CA8">
      <w:pPr>
        <w:jc w:val="center"/>
        <w:rPr>
          <w:rFonts w:ascii="Times New Roman" w:eastAsia="Times New Roman" w:hAnsi="Times New Roman" w:cs="Times New Roman"/>
        </w:rPr>
      </w:pPr>
      <w:r>
        <w:pict w14:anchorId="70CCC298">
          <v:rect id="_x0000_i1025" style="width:0;height:1.5pt" o:hralign="center" o:hrstd="t" o:hr="t" fillcolor="#a0a0a0" stroked="f"/>
        </w:pict>
      </w:r>
    </w:p>
    <w:p w14:paraId="000000B4" w14:textId="77777777" w:rsidR="008C7A93" w:rsidRDefault="00962CA8">
      <w:pPr>
        <w:pStyle w:val="Heading2"/>
        <w:spacing w:before="240" w:after="240"/>
        <w:rPr>
          <w:rFonts w:ascii="Times New Roman" w:eastAsia="Times New Roman" w:hAnsi="Times New Roman" w:cs="Times New Roman"/>
          <w:sz w:val="28"/>
          <w:szCs w:val="28"/>
        </w:rPr>
      </w:pPr>
      <w:bookmarkStart w:id="11" w:name="_heading=h.bn85zhy14m6b" w:colFirst="0" w:colLast="0"/>
      <w:bookmarkEnd w:id="11"/>
      <w:r>
        <w:rPr>
          <w:rFonts w:ascii="Times New Roman" w:eastAsia="Times New Roman" w:hAnsi="Times New Roman" w:cs="Times New Roman"/>
          <w:sz w:val="28"/>
          <w:szCs w:val="28"/>
        </w:rPr>
        <w:t>Structure and Guidelines for final narrative examination</w:t>
      </w:r>
    </w:p>
    <w:p w14:paraId="000000B5" w14:textId="77777777" w:rsidR="008C7A93" w:rsidRDefault="00962CA8">
      <w:pPr>
        <w:spacing w:before="240" w:after="240"/>
        <w:rPr>
          <w:rFonts w:ascii="Times New Roman" w:eastAsia="Times New Roman" w:hAnsi="Times New Roman" w:cs="Times New Roman"/>
        </w:rPr>
      </w:pPr>
      <w:r>
        <w:rPr>
          <w:rFonts w:ascii="Times New Roman" w:eastAsia="Times New Roman" w:hAnsi="Times New Roman" w:cs="Times New Roman"/>
        </w:rPr>
        <w:t>1. Introduction (0.5-1 page):</w:t>
      </w:r>
    </w:p>
    <w:p w14:paraId="000000B6" w14:textId="77777777" w:rsidR="008C7A93" w:rsidRDefault="00962CA8">
      <w:pPr>
        <w:numPr>
          <w:ilvl w:val="0"/>
          <w:numId w:val="5"/>
        </w:numPr>
        <w:spacing w:before="240" w:after="0"/>
        <w:rPr>
          <w:rFonts w:ascii="Times New Roman" w:eastAsia="Times New Roman" w:hAnsi="Times New Roman" w:cs="Times New Roman"/>
        </w:rPr>
      </w:pPr>
      <w:r>
        <w:rPr>
          <w:rFonts w:ascii="Times New Roman" w:eastAsia="Times New Roman" w:hAnsi="Times New Roman" w:cs="Times New Roman"/>
        </w:rPr>
        <w:t xml:space="preserve">Summarize your overall learning experience </w:t>
      </w:r>
      <w:proofErr w:type="gramStart"/>
      <w:r>
        <w:rPr>
          <w:rFonts w:ascii="Times New Roman" w:eastAsia="Times New Roman" w:hAnsi="Times New Roman" w:cs="Times New Roman"/>
        </w:rPr>
        <w:t>in</w:t>
      </w:r>
      <w:proofErr w:type="gramEnd"/>
      <w:r>
        <w:rPr>
          <w:rFonts w:ascii="Times New Roman" w:eastAsia="Times New Roman" w:hAnsi="Times New Roman" w:cs="Times New Roman"/>
        </w:rPr>
        <w:t xml:space="preserve"> the course.</w:t>
      </w:r>
    </w:p>
    <w:p w14:paraId="000000B7" w14:textId="77777777" w:rsidR="008C7A93" w:rsidRDefault="00962CA8">
      <w:pPr>
        <w:numPr>
          <w:ilvl w:val="0"/>
          <w:numId w:val="5"/>
        </w:numPr>
        <w:spacing w:after="240"/>
        <w:rPr>
          <w:rFonts w:ascii="Times New Roman" w:eastAsia="Times New Roman" w:hAnsi="Times New Roman" w:cs="Times New Roman"/>
        </w:rPr>
      </w:pPr>
      <w:r>
        <w:rPr>
          <w:rFonts w:ascii="Times New Roman" w:eastAsia="Times New Roman" w:hAnsi="Times New Roman" w:cs="Times New Roman"/>
        </w:rPr>
        <w:t>Identify the 6 learning objectives (from the individual lab objectives in Lt, NOT the syllabus objectives) you will discuss and why they are significant to you.</w:t>
      </w:r>
    </w:p>
    <w:p w14:paraId="000000B8" w14:textId="77777777" w:rsidR="008C7A93" w:rsidRDefault="00962CA8">
      <w:pPr>
        <w:spacing w:before="240" w:after="240"/>
        <w:rPr>
          <w:rFonts w:ascii="Times New Roman" w:eastAsia="Times New Roman" w:hAnsi="Times New Roman" w:cs="Times New Roman"/>
        </w:rPr>
      </w:pPr>
      <w:r>
        <w:rPr>
          <w:rFonts w:ascii="Times New Roman" w:eastAsia="Times New Roman" w:hAnsi="Times New Roman" w:cs="Times New Roman"/>
        </w:rPr>
        <w:t>2. Body (4-10 pages):</w:t>
      </w:r>
    </w:p>
    <w:p w14:paraId="000000B9" w14:textId="77777777" w:rsidR="008C7A93" w:rsidRDefault="00962CA8">
      <w:pPr>
        <w:numPr>
          <w:ilvl w:val="0"/>
          <w:numId w:val="9"/>
        </w:numPr>
        <w:spacing w:before="240" w:after="0"/>
        <w:rPr>
          <w:rFonts w:ascii="Times New Roman" w:eastAsia="Times New Roman" w:hAnsi="Times New Roman" w:cs="Times New Roman"/>
        </w:rPr>
      </w:pPr>
      <w:r>
        <w:rPr>
          <w:rFonts w:ascii="Times New Roman" w:eastAsia="Times New Roman" w:hAnsi="Times New Roman" w:cs="Times New Roman"/>
        </w:rPr>
        <w:t>Organize your narrative into sections, one for each learning objective.</w:t>
      </w:r>
    </w:p>
    <w:p w14:paraId="000000BA" w14:textId="77777777" w:rsidR="008C7A93" w:rsidRDefault="00962CA8">
      <w:pPr>
        <w:numPr>
          <w:ilvl w:val="0"/>
          <w:numId w:val="9"/>
        </w:numPr>
        <w:spacing w:after="0"/>
        <w:rPr>
          <w:rFonts w:ascii="Times New Roman" w:eastAsia="Times New Roman" w:hAnsi="Times New Roman" w:cs="Times New Roman"/>
        </w:rPr>
      </w:pPr>
      <w:r>
        <w:rPr>
          <w:rFonts w:ascii="Times New Roman" w:eastAsia="Times New Roman" w:hAnsi="Times New Roman" w:cs="Times New Roman"/>
        </w:rPr>
        <w:t>For each objective:</w:t>
      </w:r>
    </w:p>
    <w:p w14:paraId="000000BB" w14:textId="77777777" w:rsidR="008C7A93" w:rsidRDefault="00962CA8">
      <w:pPr>
        <w:numPr>
          <w:ilvl w:val="1"/>
          <w:numId w:val="9"/>
        </w:numPr>
        <w:spacing w:after="0"/>
        <w:rPr>
          <w:rFonts w:ascii="Times New Roman" w:eastAsia="Times New Roman" w:hAnsi="Times New Roman" w:cs="Times New Roman"/>
        </w:rPr>
      </w:pPr>
      <w:r>
        <w:rPr>
          <w:rFonts w:ascii="Times New Roman" w:eastAsia="Times New Roman" w:hAnsi="Times New Roman" w:cs="Times New Roman"/>
        </w:rPr>
        <w:t xml:space="preserve">Clearly define the objective and related physiological concepts and the core concepts they demonstrate. </w:t>
      </w:r>
    </w:p>
    <w:p w14:paraId="000000BC" w14:textId="77777777" w:rsidR="008C7A93" w:rsidRDefault="00962CA8">
      <w:pPr>
        <w:numPr>
          <w:ilvl w:val="1"/>
          <w:numId w:val="9"/>
        </w:numPr>
        <w:spacing w:after="0"/>
        <w:rPr>
          <w:rFonts w:ascii="Times New Roman" w:eastAsia="Times New Roman" w:hAnsi="Times New Roman" w:cs="Times New Roman"/>
        </w:rPr>
      </w:pPr>
      <w:r>
        <w:rPr>
          <w:rFonts w:ascii="Times New Roman" w:eastAsia="Times New Roman" w:hAnsi="Times New Roman" w:cs="Times New Roman"/>
        </w:rPr>
        <w:t>Provide detailed examples from your coursework (labs, pre-labs, post-labs, assessments) that show how you achieved the objective.</w:t>
      </w:r>
    </w:p>
    <w:p w14:paraId="000000BD" w14:textId="77777777" w:rsidR="008C7A93" w:rsidRDefault="00962CA8">
      <w:pPr>
        <w:numPr>
          <w:ilvl w:val="1"/>
          <w:numId w:val="9"/>
        </w:numPr>
        <w:spacing w:after="240"/>
        <w:rPr>
          <w:rFonts w:ascii="Times New Roman" w:eastAsia="Times New Roman" w:hAnsi="Times New Roman" w:cs="Times New Roman"/>
        </w:rPr>
      </w:pPr>
      <w:r>
        <w:rPr>
          <w:rFonts w:ascii="Times New Roman" w:eastAsia="Times New Roman" w:hAnsi="Times New Roman" w:cs="Times New Roman"/>
        </w:rPr>
        <w:t>Discuss challenges, insights, or growth related to the objective.</w:t>
      </w:r>
    </w:p>
    <w:p w14:paraId="000000BE" w14:textId="77777777" w:rsidR="008C7A93" w:rsidRDefault="00962CA8">
      <w:pPr>
        <w:spacing w:before="240" w:after="240"/>
        <w:rPr>
          <w:rFonts w:ascii="Times New Roman" w:eastAsia="Times New Roman" w:hAnsi="Times New Roman" w:cs="Times New Roman"/>
        </w:rPr>
      </w:pPr>
      <w:r>
        <w:rPr>
          <w:rFonts w:ascii="Times New Roman" w:eastAsia="Times New Roman" w:hAnsi="Times New Roman" w:cs="Times New Roman"/>
        </w:rPr>
        <w:t>3. Conclusion (0.5-1 page):</w:t>
      </w:r>
    </w:p>
    <w:p w14:paraId="000000BF" w14:textId="77777777" w:rsidR="008C7A93" w:rsidRDefault="00962CA8">
      <w:pPr>
        <w:numPr>
          <w:ilvl w:val="0"/>
          <w:numId w:val="11"/>
        </w:numPr>
        <w:spacing w:before="240" w:after="0"/>
        <w:rPr>
          <w:rFonts w:ascii="Times New Roman" w:eastAsia="Times New Roman" w:hAnsi="Times New Roman" w:cs="Times New Roman"/>
        </w:rPr>
      </w:pPr>
      <w:r>
        <w:rPr>
          <w:rFonts w:ascii="Times New Roman" w:eastAsia="Times New Roman" w:hAnsi="Times New Roman" w:cs="Times New Roman"/>
        </w:rPr>
        <w:t>Reflect on how the course prepared you for future academic or professional endeavors.</w:t>
      </w:r>
    </w:p>
    <w:p w14:paraId="000000C0" w14:textId="77777777" w:rsidR="008C7A93" w:rsidRDefault="00962CA8">
      <w:pPr>
        <w:numPr>
          <w:ilvl w:val="0"/>
          <w:numId w:val="11"/>
        </w:numPr>
        <w:spacing w:after="240"/>
        <w:rPr>
          <w:rFonts w:ascii="Times New Roman" w:eastAsia="Times New Roman" w:hAnsi="Times New Roman" w:cs="Times New Roman"/>
        </w:rPr>
      </w:pPr>
      <w:r>
        <w:rPr>
          <w:rFonts w:ascii="Times New Roman" w:eastAsia="Times New Roman" w:hAnsi="Times New Roman" w:cs="Times New Roman"/>
        </w:rPr>
        <w:t>Identify areas for personal growth or further learning.</w:t>
      </w:r>
    </w:p>
    <w:p w14:paraId="000000C1" w14:textId="77777777" w:rsidR="008C7A93" w:rsidRDefault="00962CA8">
      <w:pPr>
        <w:spacing w:before="240" w:after="240"/>
        <w:rPr>
          <w:rFonts w:ascii="Times New Roman" w:eastAsia="Times New Roman" w:hAnsi="Times New Roman" w:cs="Times New Roman"/>
        </w:rPr>
      </w:pPr>
      <w:r>
        <w:rPr>
          <w:rFonts w:ascii="Times New Roman" w:eastAsia="Times New Roman" w:hAnsi="Times New Roman" w:cs="Times New Roman"/>
        </w:rPr>
        <w:t>4. References (not included in page count):</w:t>
      </w:r>
    </w:p>
    <w:p w14:paraId="000000C2" w14:textId="77777777" w:rsidR="008C7A93" w:rsidRDefault="00962CA8">
      <w:pPr>
        <w:numPr>
          <w:ilvl w:val="0"/>
          <w:numId w:val="7"/>
        </w:numPr>
        <w:rPr>
          <w:rFonts w:ascii="Times New Roman" w:eastAsia="Times New Roman" w:hAnsi="Times New Roman" w:cs="Times New Roman"/>
        </w:rPr>
      </w:pPr>
      <w:r>
        <w:rPr>
          <w:rFonts w:ascii="Times New Roman" w:eastAsia="Times New Roman" w:hAnsi="Times New Roman" w:cs="Times New Roman"/>
        </w:rPr>
        <w:t xml:space="preserve">Include all sources cited in your narrative. </w:t>
      </w:r>
    </w:p>
    <w:p w14:paraId="000000C3" w14:textId="77777777" w:rsidR="008C7A93" w:rsidRDefault="00962CA8">
      <w:pPr>
        <w:rPr>
          <w:rFonts w:ascii="Times New Roman" w:eastAsia="Times New Roman" w:hAnsi="Times New Roman" w:cs="Times New Roman"/>
        </w:rPr>
      </w:pPr>
      <w:r>
        <w:rPr>
          <w:rFonts w:ascii="Times New Roman" w:eastAsia="Times New Roman" w:hAnsi="Times New Roman" w:cs="Times New Roman"/>
        </w:rPr>
        <w:t xml:space="preserve">Rubric for Grading: </w:t>
      </w:r>
      <w:hyperlink r:id="rId40">
        <w:r>
          <w:rPr>
            <w:rFonts w:ascii="Times New Roman" w:eastAsia="Times New Roman" w:hAnsi="Times New Roman" w:cs="Times New Roman"/>
            <w:color w:val="1155CC"/>
            <w:u w:val="single"/>
          </w:rPr>
          <w:t>Click Here</w:t>
        </w:r>
      </w:hyperlink>
    </w:p>
    <w:p w14:paraId="000000C4" w14:textId="77777777" w:rsidR="008C7A93" w:rsidRDefault="00962CA8">
      <w:pPr>
        <w:pStyle w:val="Heading1"/>
        <w:rPr>
          <w:rFonts w:ascii="Times New Roman" w:eastAsia="Times New Roman" w:hAnsi="Times New Roman" w:cs="Times New Roman"/>
          <w:color w:val="000000"/>
          <w:sz w:val="24"/>
          <w:szCs w:val="24"/>
        </w:rPr>
      </w:pPr>
      <w:bookmarkStart w:id="12" w:name="_heading=h.3dy6vkm" w:colFirst="0" w:colLast="0"/>
      <w:bookmarkEnd w:id="12"/>
      <w:r>
        <w:rPr>
          <w:rFonts w:ascii="Arial" w:eastAsia="Arial" w:hAnsi="Arial" w:cs="Arial"/>
        </w:rPr>
        <w:lastRenderedPageBreak/>
        <w:t>Requesting an Extension on an Assignment</w:t>
      </w:r>
      <w:r>
        <w:br/>
      </w:r>
      <w:r>
        <w:rPr>
          <w:rFonts w:ascii="Times New Roman" w:eastAsia="Times New Roman" w:hAnsi="Times New Roman" w:cs="Times New Roman"/>
          <w:color w:val="000000"/>
          <w:sz w:val="24"/>
          <w:szCs w:val="24"/>
        </w:rPr>
        <w:t>Sometimes we have experiences that may put us behind in our work. If you find</w:t>
      </w:r>
      <w:r>
        <w:rPr>
          <w:rFonts w:ascii="Times New Roman" w:eastAsia="Times New Roman" w:hAnsi="Times New Roman" w:cs="Times New Roman"/>
          <w:color w:val="000000"/>
          <w:sz w:val="24"/>
          <w:szCs w:val="24"/>
        </w:rPr>
        <w:br/>
        <w:t xml:space="preserve">that you need an extension on an assignment any time </w:t>
      </w:r>
      <w:r>
        <w:rPr>
          <w:rFonts w:ascii="Times New Roman" w:eastAsia="Times New Roman" w:hAnsi="Times New Roman" w:cs="Times New Roman"/>
          <w:b/>
          <w:bCs/>
          <w:color w:val="000000"/>
          <w:sz w:val="24"/>
          <w:szCs w:val="24"/>
        </w:rPr>
        <w:t>before</w:t>
      </w:r>
      <w:r>
        <w:rPr>
          <w:rFonts w:ascii="Times New Roman" w:eastAsia="Times New Roman" w:hAnsi="Times New Roman" w:cs="Times New Roman"/>
          <w:color w:val="000000"/>
          <w:sz w:val="24"/>
          <w:szCs w:val="24"/>
        </w:rPr>
        <w:t xml:space="preserve"> the last two weeks</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of class*, you can copy and paste this email and send it to me (and cc your TA and ULA for your section too): </w:t>
      </w:r>
    </w:p>
    <w:p w14:paraId="000000C5" w14:textId="77777777" w:rsidR="008C7A93" w:rsidRDefault="008C7A93"/>
    <w:p w14:paraId="000000C6" w14:textId="77777777" w:rsidR="008C7A93" w:rsidRDefault="00962CA8">
      <w:r>
        <w:t>Dear Professor,</w:t>
      </w:r>
    </w:p>
    <w:p w14:paraId="000000C7" w14:textId="77777777" w:rsidR="008C7A93" w:rsidRDefault="00962CA8">
      <w:r>
        <w:t>I know the deadline for [this assignment] is [DATE AND TIME]. I will not be able</w:t>
      </w:r>
      <w:r>
        <w:br/>
        <w:t>to meet this deadline. However, I will have the assignment completed and</w:t>
      </w:r>
      <w:r>
        <w:br/>
        <w:t>submitted by [DATE AND TIME]. Thank you for your patience.</w:t>
      </w:r>
    </w:p>
    <w:p w14:paraId="000000C8" w14:textId="77777777" w:rsidR="008C7A93" w:rsidRDefault="00962CA8">
      <w:r>
        <w:t>[TYPE YOUR NAME]</w:t>
      </w:r>
    </w:p>
    <w:p w14:paraId="000000C9" w14:textId="77777777" w:rsidR="008C7A93" w:rsidRDefault="00962CA8">
      <w:pPr>
        <w:rPr>
          <w:b/>
          <w:bCs/>
          <w:sz w:val="24"/>
          <w:szCs w:val="24"/>
        </w:rPr>
      </w:pPr>
      <w:r>
        <w:rPr>
          <w:b/>
          <w:bCs/>
          <w:sz w:val="24"/>
          <w:szCs w:val="24"/>
        </w:rPr>
        <w:t>Allowances: 2 per semester total*</w:t>
      </w:r>
    </w:p>
    <w:p w14:paraId="000000CA" w14:textId="77777777" w:rsidR="008C7A93" w:rsidRDefault="00962CA8">
      <w:pPr>
        <w:numPr>
          <w:ilvl w:val="0"/>
          <w:numId w:val="4"/>
        </w:numPr>
        <w:spacing w:after="0"/>
        <w:rPr>
          <w:sz w:val="24"/>
          <w:szCs w:val="24"/>
        </w:rPr>
      </w:pPr>
      <w:r>
        <w:rPr>
          <w:sz w:val="24"/>
          <w:szCs w:val="24"/>
        </w:rPr>
        <w:t>Prelab - x 1</w:t>
      </w:r>
    </w:p>
    <w:p w14:paraId="000000CB" w14:textId="77777777" w:rsidR="008C7A93" w:rsidRDefault="00962CA8">
      <w:pPr>
        <w:numPr>
          <w:ilvl w:val="0"/>
          <w:numId w:val="4"/>
        </w:numPr>
        <w:rPr>
          <w:sz w:val="24"/>
          <w:szCs w:val="24"/>
        </w:rPr>
      </w:pPr>
      <w:proofErr w:type="spellStart"/>
      <w:r>
        <w:rPr>
          <w:sz w:val="24"/>
          <w:szCs w:val="24"/>
        </w:rPr>
        <w:t>Postlabs</w:t>
      </w:r>
      <w:proofErr w:type="spellEnd"/>
      <w:r>
        <w:rPr>
          <w:sz w:val="24"/>
          <w:szCs w:val="24"/>
        </w:rPr>
        <w:t xml:space="preserve"> - x1</w:t>
      </w:r>
    </w:p>
    <w:p w14:paraId="000000CC" w14:textId="77777777" w:rsidR="008C7A93" w:rsidRDefault="00962CA8">
      <w:pPr>
        <w:pStyle w:val="Heading1"/>
        <w:rPr>
          <w:rFonts w:ascii="Times New Roman" w:eastAsia="Times New Roman" w:hAnsi="Times New Roman" w:cs="Times New Roman"/>
          <w:color w:val="000000"/>
          <w:sz w:val="24"/>
          <w:szCs w:val="24"/>
        </w:rPr>
      </w:pPr>
      <w:bookmarkStart w:id="13" w:name="_heading=h.dclqkkavj353" w:colFirst="0" w:colLast="0"/>
      <w:bookmarkEnd w:id="13"/>
      <w:r>
        <w:rPr>
          <w:rFonts w:ascii="Times New Roman" w:eastAsia="Times New Roman" w:hAnsi="Times New Roman" w:cs="Times New Roman"/>
          <w:b/>
          <w:bCs/>
          <w:color w:val="000000"/>
          <w:sz w:val="24"/>
          <w:szCs w:val="24"/>
        </w:rPr>
        <w:t>Exceptions</w:t>
      </w:r>
      <w:r>
        <w:rPr>
          <w:rFonts w:ascii="Times New Roman" w:eastAsia="Times New Roman" w:hAnsi="Times New Roman" w:cs="Times New Roman"/>
          <w:color w:val="000000"/>
          <w:sz w:val="24"/>
          <w:szCs w:val="24"/>
        </w:rPr>
        <w:t xml:space="preserve">: </w:t>
      </w:r>
    </w:p>
    <w:p w14:paraId="000000CD" w14:textId="77777777" w:rsidR="008C7A93" w:rsidRDefault="00962CA8">
      <w:pPr>
        <w:pStyle w:val="Heading1"/>
        <w:numPr>
          <w:ilvl w:val="0"/>
          <w:numId w:val="8"/>
        </w:numPr>
        <w:rPr>
          <w:rFonts w:ascii="Times New Roman" w:eastAsia="Times New Roman" w:hAnsi="Times New Roman" w:cs="Times New Roman"/>
          <w:sz w:val="24"/>
          <w:szCs w:val="24"/>
        </w:rPr>
      </w:pPr>
      <w:bookmarkStart w:id="14" w:name="_heading=h.7y1kmc6k1q7c" w:colFirst="0" w:colLast="0"/>
      <w:bookmarkEnd w:id="14"/>
      <w:proofErr w:type="spellStart"/>
      <w:r>
        <w:rPr>
          <w:rFonts w:ascii="Times New Roman" w:eastAsia="Times New Roman" w:hAnsi="Times New Roman" w:cs="Times New Roman"/>
          <w:b/>
          <w:bCs/>
          <w:color w:val="000000"/>
          <w:sz w:val="24"/>
          <w:szCs w:val="24"/>
        </w:rPr>
        <w:t>DeJargonizer</w:t>
      </w:r>
      <w:proofErr w:type="spellEnd"/>
      <w:r>
        <w:rPr>
          <w:rFonts w:ascii="Times New Roman" w:eastAsia="Times New Roman" w:hAnsi="Times New Roman" w:cs="Times New Roman"/>
          <w:b/>
          <w:bCs/>
          <w:color w:val="000000"/>
          <w:sz w:val="24"/>
          <w:szCs w:val="24"/>
        </w:rPr>
        <w:t xml:space="preserve"> project</w:t>
      </w:r>
      <w:r>
        <w:rPr>
          <w:rFonts w:ascii="Times New Roman" w:eastAsia="Times New Roman" w:hAnsi="Times New Roman" w:cs="Times New Roman"/>
          <w:color w:val="000000"/>
          <w:sz w:val="24"/>
          <w:szCs w:val="24"/>
        </w:rPr>
        <w:t xml:space="preserve">. This project will be known many weeks in advance. </w:t>
      </w:r>
    </w:p>
    <w:p w14:paraId="000000CE" w14:textId="77777777" w:rsidR="008C7A93" w:rsidRDefault="00962CA8">
      <w:pPr>
        <w:pStyle w:val="Heading1"/>
        <w:numPr>
          <w:ilvl w:val="0"/>
          <w:numId w:val="8"/>
        </w:numPr>
        <w:spacing w:before="0"/>
        <w:rPr>
          <w:rFonts w:ascii="Times New Roman" w:eastAsia="Times New Roman" w:hAnsi="Times New Roman" w:cs="Times New Roman"/>
          <w:sz w:val="24"/>
          <w:szCs w:val="24"/>
        </w:rPr>
      </w:pPr>
      <w:bookmarkStart w:id="15" w:name="_heading=h.6t1qkonk8lvg" w:colFirst="0" w:colLast="0"/>
      <w:bookmarkEnd w:id="15"/>
      <w:r>
        <w:rPr>
          <w:rFonts w:ascii="Times New Roman" w:eastAsia="Times New Roman" w:hAnsi="Times New Roman" w:cs="Times New Roman"/>
          <w:b/>
          <w:bCs/>
          <w:color w:val="000000"/>
          <w:sz w:val="24"/>
          <w:szCs w:val="24"/>
        </w:rPr>
        <w:t xml:space="preserve">Labs </w:t>
      </w:r>
      <w:r>
        <w:rPr>
          <w:rFonts w:ascii="Times New Roman" w:eastAsia="Times New Roman" w:hAnsi="Times New Roman" w:cs="Times New Roman"/>
          <w:color w:val="000000"/>
          <w:sz w:val="24"/>
          <w:szCs w:val="24"/>
        </w:rPr>
        <w:t>or Lab submissions (see previous makeup policy)</w:t>
      </w:r>
    </w:p>
    <w:p w14:paraId="000000CF" w14:textId="77777777" w:rsidR="008C7A93" w:rsidRDefault="00962CA8">
      <w:pPr>
        <w:pStyle w:val="Heading1"/>
        <w:numPr>
          <w:ilvl w:val="0"/>
          <w:numId w:val="8"/>
        </w:numPr>
        <w:spacing w:before="0"/>
        <w:rPr>
          <w:rFonts w:ascii="Times New Roman" w:eastAsia="Times New Roman" w:hAnsi="Times New Roman" w:cs="Times New Roman"/>
          <w:sz w:val="24"/>
          <w:szCs w:val="24"/>
        </w:rPr>
      </w:pPr>
      <w:bookmarkStart w:id="16" w:name="_heading=h.h8yb216hed2o" w:colFirst="0" w:colLast="0"/>
      <w:bookmarkEnd w:id="16"/>
      <w:proofErr w:type="spellStart"/>
      <w:r>
        <w:rPr>
          <w:rFonts w:ascii="Times New Roman" w:eastAsia="Times New Roman" w:hAnsi="Times New Roman" w:cs="Times New Roman"/>
          <w:b/>
          <w:bCs/>
          <w:color w:val="000000"/>
          <w:sz w:val="24"/>
          <w:szCs w:val="24"/>
        </w:rPr>
        <w:t>Mid term</w:t>
      </w:r>
      <w:proofErr w:type="spellEnd"/>
      <w:r>
        <w:rPr>
          <w:rFonts w:ascii="Times New Roman" w:eastAsia="Times New Roman" w:hAnsi="Times New Roman" w:cs="Times New Roman"/>
          <w:b/>
          <w:bCs/>
          <w:color w:val="000000"/>
          <w:sz w:val="24"/>
          <w:szCs w:val="24"/>
        </w:rPr>
        <w:t>/Final</w:t>
      </w:r>
      <w:r>
        <w:rPr>
          <w:rFonts w:ascii="Times New Roman" w:eastAsia="Times New Roman" w:hAnsi="Times New Roman" w:cs="Times New Roman"/>
          <w:color w:val="000000"/>
          <w:sz w:val="24"/>
          <w:szCs w:val="24"/>
        </w:rPr>
        <w:t xml:space="preserve"> (must be granted through instructor) </w:t>
      </w:r>
      <w:r>
        <w:rPr>
          <w:rFonts w:ascii="Times New Roman" w:eastAsia="Times New Roman" w:hAnsi="Times New Roman" w:cs="Times New Roman"/>
          <w:color w:val="000000"/>
          <w:sz w:val="24"/>
          <w:szCs w:val="24"/>
        </w:rPr>
        <w:br/>
      </w:r>
    </w:p>
    <w:p w14:paraId="000000D0" w14:textId="77777777" w:rsidR="008C7A93" w:rsidRDefault="00962CA8">
      <w:pPr>
        <w:rPr>
          <w:b/>
          <w:bCs/>
        </w:rPr>
      </w:pPr>
      <w:r>
        <w:rPr>
          <w:b/>
          <w:bCs/>
        </w:rPr>
        <w:t xml:space="preserve">You will automatically receive a </w:t>
      </w:r>
      <w:proofErr w:type="gramStart"/>
      <w:r>
        <w:rPr>
          <w:b/>
          <w:bCs/>
        </w:rPr>
        <w:t>one week</w:t>
      </w:r>
      <w:proofErr w:type="gramEnd"/>
      <w:r>
        <w:rPr>
          <w:b/>
          <w:bCs/>
        </w:rPr>
        <w:t xml:space="preserve"> extension of the assignment (to be used two times). </w:t>
      </w:r>
    </w:p>
    <w:p w14:paraId="000000D1" w14:textId="77777777" w:rsidR="008C7A93" w:rsidRDefault="00962CA8">
      <w:r>
        <w:t xml:space="preserve">*Note: if you require an extension on any assignments within the last 2 weeks of the course, you may need to consider taking an “incomplete” for the course with a plan to complete the assignments after grades are officially due. Please communicate with me if you are anticipating challenges with finishing the course. </w:t>
      </w:r>
    </w:p>
    <w:p w14:paraId="000000D2" w14:textId="77777777" w:rsidR="008C7A93" w:rsidRDefault="00962CA8">
      <w:pPr>
        <w:pStyle w:val="Heading1"/>
        <w:jc w:val="center"/>
        <w:rPr>
          <w:b/>
          <w:bCs/>
        </w:rPr>
      </w:pPr>
      <w:r>
        <w:rPr>
          <w:b/>
          <w:bCs/>
          <w:noProof/>
        </w:rPr>
        <w:drawing>
          <wp:inline distT="114300" distB="114300" distL="114300" distR="114300" wp14:anchorId="1BDFF525" wp14:editId="79CC4130">
            <wp:extent cx="2767013" cy="1844675"/>
            <wp:effectExtent l="0" t="0" r="0" b="0"/>
            <wp:docPr id="10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41"/>
                    <a:srcRect/>
                    <a:stretch>
                      <a:fillRect/>
                    </a:stretch>
                  </pic:blipFill>
                  <pic:spPr>
                    <a:xfrm>
                      <a:off x="0" y="0"/>
                      <a:ext cx="2767013" cy="1844675"/>
                    </a:xfrm>
                    <a:prstGeom prst="rect">
                      <a:avLst/>
                    </a:prstGeom>
                    <a:ln/>
                  </pic:spPr>
                </pic:pic>
              </a:graphicData>
            </a:graphic>
          </wp:inline>
        </w:drawing>
      </w:r>
    </w:p>
    <w:p w14:paraId="000000D3" w14:textId="77777777" w:rsidR="008C7A93" w:rsidRDefault="00962CA8">
      <w:pPr>
        <w:pStyle w:val="Heading1"/>
        <w:rPr>
          <w:b/>
          <w:bCs/>
        </w:rPr>
      </w:pPr>
      <w:r>
        <w:rPr>
          <w:b/>
          <w:bCs/>
        </w:rPr>
        <w:t>Productivity</w:t>
      </w:r>
    </w:p>
    <w:p w14:paraId="000000D4" w14:textId="77777777" w:rsidR="008C7A93" w:rsidRDefault="00962CA8">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Effective teamwork requires that each person </w:t>
      </w:r>
      <w:proofErr w:type="gramStart"/>
      <w:r>
        <w:rPr>
          <w:rFonts w:ascii="Times New Roman" w:eastAsia="Times New Roman" w:hAnsi="Times New Roman" w:cs="Times New Roman"/>
          <w:color w:val="000000"/>
          <w:sz w:val="24"/>
          <w:szCs w:val="24"/>
        </w:rPr>
        <w:t>is contributing</w:t>
      </w:r>
      <w:proofErr w:type="gramEnd"/>
      <w:r>
        <w:rPr>
          <w:rFonts w:ascii="Times New Roman" w:eastAsia="Times New Roman" w:hAnsi="Times New Roman" w:cs="Times New Roman"/>
          <w:color w:val="000000"/>
          <w:sz w:val="24"/>
          <w:szCs w:val="24"/>
        </w:rPr>
        <w:t xml:space="preserve"> to </w:t>
      </w:r>
      <w:proofErr w:type="gramStart"/>
      <w:r>
        <w:rPr>
          <w:rFonts w:ascii="Times New Roman" w:eastAsia="Times New Roman" w:hAnsi="Times New Roman" w:cs="Times New Roman"/>
          <w:color w:val="000000"/>
          <w:sz w:val="24"/>
          <w:szCs w:val="24"/>
        </w:rPr>
        <w:t>the end result</w:t>
      </w:r>
      <w:proofErr w:type="gramEnd"/>
      <w:r>
        <w:rPr>
          <w:rFonts w:ascii="Times New Roman" w:eastAsia="Times New Roman" w:hAnsi="Times New Roman" w:cs="Times New Roman"/>
          <w:color w:val="000000"/>
          <w:sz w:val="24"/>
          <w:szCs w:val="24"/>
        </w:rPr>
        <w:t xml:space="preserve"> as equally as possible. As many of you will be required to be accountable for your productivity, we will begin to do so in each lab session. This opportunity will include the option to gain extra credit points in the form of </w:t>
      </w:r>
      <w:hyperlink r:id="rId42">
        <w:proofErr w:type="spellStart"/>
        <w:r>
          <w:rPr>
            <w:rFonts w:ascii="Times New Roman" w:eastAsia="Times New Roman" w:hAnsi="Times New Roman" w:cs="Times New Roman"/>
            <w:color w:val="1155CC"/>
            <w:sz w:val="24"/>
            <w:szCs w:val="24"/>
            <w:u w:val="single"/>
          </w:rPr>
          <w:t>Physcoins</w:t>
        </w:r>
        <w:proofErr w:type="spellEnd"/>
        <w:r>
          <w:rPr>
            <w:rFonts w:ascii="Times New Roman" w:eastAsia="Times New Roman" w:hAnsi="Times New Roman" w:cs="Times New Roman"/>
            <w:color w:val="1155CC"/>
            <w:sz w:val="24"/>
            <w:szCs w:val="24"/>
            <w:u w:val="single"/>
          </w:rPr>
          <w:t xml:space="preserve"> </w:t>
        </w:r>
      </w:hyperlink>
      <w:r>
        <w:rPr>
          <w:rFonts w:ascii="Times New Roman" w:eastAsia="Times New Roman" w:hAnsi="Times New Roman" w:cs="Times New Roman"/>
          <w:color w:val="000000"/>
          <w:sz w:val="24"/>
          <w:szCs w:val="24"/>
        </w:rPr>
        <w:t xml:space="preserve">. This will be explained </w:t>
      </w:r>
      <w:proofErr w:type="gramStart"/>
      <w:r>
        <w:rPr>
          <w:rFonts w:ascii="Times New Roman" w:eastAsia="Times New Roman" w:hAnsi="Times New Roman" w:cs="Times New Roman"/>
          <w:color w:val="000000"/>
          <w:sz w:val="24"/>
          <w:szCs w:val="24"/>
        </w:rPr>
        <w:t>at a later date</w:t>
      </w:r>
      <w:proofErr w:type="gramEnd"/>
      <w:r>
        <w:rPr>
          <w:rFonts w:ascii="Times New Roman" w:eastAsia="Times New Roman" w:hAnsi="Times New Roman" w:cs="Times New Roman"/>
          <w:color w:val="000000"/>
          <w:sz w:val="24"/>
          <w:szCs w:val="24"/>
        </w:rPr>
        <w:t xml:space="preserve">. </w:t>
      </w:r>
    </w:p>
    <w:p w14:paraId="000000D5" w14:textId="77777777" w:rsidR="008C7A93" w:rsidRDefault="00962CA8">
      <w:pPr>
        <w:pStyle w:val="Heading1"/>
        <w:rPr>
          <w:b/>
          <w:bCs/>
        </w:rPr>
      </w:pPr>
      <w:r>
        <w:rPr>
          <w:b/>
          <w:bCs/>
        </w:rPr>
        <w:lastRenderedPageBreak/>
        <w:t>Participation in Lab Activities</w:t>
      </w:r>
    </w:p>
    <w:p w14:paraId="000000D6" w14:textId="77777777" w:rsidR="008C7A93" w:rsidRDefault="00962CA8">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is very important to your learning that you participate </w:t>
      </w:r>
      <w:proofErr w:type="gramStart"/>
      <w:r>
        <w:rPr>
          <w:rFonts w:ascii="Times New Roman" w:eastAsia="Times New Roman" w:hAnsi="Times New Roman" w:cs="Times New Roman"/>
          <w:color w:val="000000"/>
          <w:sz w:val="24"/>
          <w:szCs w:val="24"/>
        </w:rPr>
        <w:t>to</w:t>
      </w:r>
      <w:proofErr w:type="gramEnd"/>
      <w:r>
        <w:rPr>
          <w:rFonts w:ascii="Times New Roman" w:eastAsia="Times New Roman" w:hAnsi="Times New Roman" w:cs="Times New Roman"/>
          <w:color w:val="000000"/>
          <w:sz w:val="24"/>
          <w:szCs w:val="24"/>
        </w:rPr>
        <w:t xml:space="preserve"> the fullest each laboratory session. You will be asked to take part not only in noninvasive methods of data collection but also involving small finger sticks for blood samples on each other. If you should have any serious reservation or require a medical deferment, please see your Instructor to develop an alternative option to allow for full involvement as able. Some methods will also call for invasive procedures as performed by a professional on volunteers only. Techniques involving animal specimens (wh</w:t>
      </w:r>
      <w:r>
        <w:rPr>
          <w:rFonts w:ascii="Times New Roman" w:eastAsia="Times New Roman" w:hAnsi="Times New Roman" w:cs="Times New Roman"/>
          <w:color w:val="000000"/>
          <w:sz w:val="24"/>
          <w:szCs w:val="24"/>
        </w:rPr>
        <w:t xml:space="preserve">ere appropriate) will require some skilled support from various learning assistants and student volunteers. You will </w:t>
      </w:r>
      <w:r>
        <w:rPr>
          <w:rFonts w:ascii="Times New Roman" w:eastAsia="Times New Roman" w:hAnsi="Times New Roman" w:cs="Times New Roman"/>
          <w:b/>
          <w:bCs/>
          <w:color w:val="000000"/>
          <w:sz w:val="24"/>
          <w:szCs w:val="24"/>
        </w:rPr>
        <w:t>NOT</w:t>
      </w:r>
      <w:r>
        <w:rPr>
          <w:rFonts w:ascii="Times New Roman" w:eastAsia="Times New Roman" w:hAnsi="Times New Roman" w:cs="Times New Roman"/>
          <w:color w:val="000000"/>
          <w:sz w:val="24"/>
          <w:szCs w:val="24"/>
        </w:rPr>
        <w:t xml:space="preserve"> be required to participate in those procedures (without penalty</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but you will nonetheless be required </w:t>
      </w:r>
      <w:proofErr w:type="gramStart"/>
      <w:r>
        <w:rPr>
          <w:rFonts w:ascii="Times New Roman" w:eastAsia="Times New Roman" w:hAnsi="Times New Roman" w:cs="Times New Roman"/>
          <w:color w:val="000000"/>
          <w:sz w:val="24"/>
          <w:szCs w:val="24"/>
        </w:rPr>
        <w:t>attend</w:t>
      </w:r>
      <w:proofErr w:type="gramEnd"/>
      <w:r>
        <w:rPr>
          <w:rFonts w:ascii="Times New Roman" w:eastAsia="Times New Roman" w:hAnsi="Times New Roman" w:cs="Times New Roman"/>
          <w:color w:val="000000"/>
          <w:sz w:val="24"/>
          <w:szCs w:val="24"/>
        </w:rPr>
        <w:t xml:space="preserve"> lab as a researcher/observer. Consequently, you are not relieved of any obligations for participating in data recording, quizzes, lab assignments, and discussion. </w:t>
      </w:r>
    </w:p>
    <w:p w14:paraId="000000D7" w14:textId="77777777" w:rsidR="008C7A93" w:rsidRDefault="00962CA8">
      <w:pPr>
        <w:pStyle w:val="Heading1"/>
        <w:rPr>
          <w:b/>
          <w:bCs/>
          <w:color w:val="0070C0"/>
        </w:rPr>
      </w:pPr>
      <w:bookmarkStart w:id="17" w:name="_heading=h.1t3h5sf" w:colFirst="0" w:colLast="0"/>
      <w:bookmarkEnd w:id="17"/>
      <w:proofErr w:type="gramStart"/>
      <w:r>
        <w:rPr>
          <w:b/>
          <w:bCs/>
          <w:color w:val="0070C0"/>
        </w:rPr>
        <w:t>Appealing</w:t>
      </w:r>
      <w:proofErr w:type="gramEnd"/>
      <w:r>
        <w:rPr>
          <w:b/>
          <w:bCs/>
          <w:color w:val="0070C0"/>
        </w:rPr>
        <w:t xml:space="preserve"> a lab submission grade</w:t>
      </w:r>
    </w:p>
    <w:p w14:paraId="000000D8" w14:textId="77777777" w:rsidR="008C7A93" w:rsidRDefault="00962CA8">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While we work to ensure accuracy and timeliness when grading your lab reports each week, there is always room for further discussion on your final grade assigned to each report. We HIGHLY encourage this discussion; we are </w:t>
      </w:r>
      <w:proofErr w:type="gramStart"/>
      <w:r>
        <w:rPr>
          <w:rFonts w:ascii="Times New Roman" w:eastAsia="Times New Roman" w:hAnsi="Times New Roman" w:cs="Times New Roman"/>
          <w:color w:val="000000"/>
          <w:sz w:val="24"/>
          <w:szCs w:val="24"/>
        </w:rPr>
        <w:t>requiring</w:t>
      </w:r>
      <w:proofErr w:type="gramEnd"/>
      <w:r>
        <w:rPr>
          <w:rFonts w:ascii="Times New Roman" w:eastAsia="Times New Roman" w:hAnsi="Times New Roman" w:cs="Times New Roman"/>
          <w:color w:val="000000"/>
          <w:sz w:val="24"/>
          <w:szCs w:val="24"/>
        </w:rPr>
        <w:t xml:space="preserve"> that you first go through the following process prior to initiating an appeal with your TA. 1. Grades and rubric codes should be available in </w:t>
      </w:r>
      <w:proofErr w:type="spellStart"/>
      <w:r>
        <w:rPr>
          <w:rFonts w:ascii="Times New Roman" w:eastAsia="Times New Roman" w:hAnsi="Times New Roman" w:cs="Times New Roman"/>
          <w:color w:val="000000"/>
          <w:sz w:val="24"/>
          <w:szCs w:val="24"/>
        </w:rPr>
        <w:t>Kuracloud</w:t>
      </w:r>
      <w:proofErr w:type="spellEnd"/>
      <w:r>
        <w:rPr>
          <w:rFonts w:ascii="Times New Roman" w:eastAsia="Times New Roman" w:hAnsi="Times New Roman" w:cs="Times New Roman"/>
          <w:color w:val="000000"/>
          <w:sz w:val="24"/>
          <w:szCs w:val="24"/>
        </w:rPr>
        <w:t xml:space="preserve"> and/or D2L gradebook within 1 week of </w:t>
      </w:r>
      <w:proofErr w:type="gramStart"/>
      <w:r>
        <w:rPr>
          <w:rFonts w:ascii="Times New Roman" w:eastAsia="Times New Roman" w:hAnsi="Times New Roman" w:cs="Times New Roman"/>
          <w:color w:val="000000"/>
          <w:sz w:val="24"/>
          <w:szCs w:val="24"/>
        </w:rPr>
        <w:t>student’s</w:t>
      </w:r>
      <w:proofErr w:type="gramEnd"/>
      <w:r>
        <w:rPr>
          <w:rFonts w:ascii="Times New Roman" w:eastAsia="Times New Roman" w:hAnsi="Times New Roman" w:cs="Times New Roman"/>
          <w:color w:val="000000"/>
          <w:sz w:val="24"/>
          <w:szCs w:val="24"/>
        </w:rPr>
        <w:t xml:space="preserve"> submission. 2. Peruse your grade, feedback within </w:t>
      </w:r>
      <w:proofErr w:type="spellStart"/>
      <w:r>
        <w:rPr>
          <w:rFonts w:ascii="Times New Roman" w:eastAsia="Times New Roman" w:hAnsi="Times New Roman" w:cs="Times New Roman"/>
          <w:color w:val="000000"/>
          <w:sz w:val="24"/>
          <w:szCs w:val="24"/>
        </w:rPr>
        <w:t>Kuracloud</w:t>
      </w:r>
      <w:proofErr w:type="spellEnd"/>
      <w:r>
        <w:rPr>
          <w:rFonts w:ascii="Times New Roman" w:eastAsia="Times New Roman" w:hAnsi="Times New Roman" w:cs="Times New Roman"/>
          <w:color w:val="000000"/>
          <w:sz w:val="24"/>
          <w:szCs w:val="24"/>
        </w:rPr>
        <w:t>, rubric codes and rubric. 3. Check the rubric codes (list of codes located in D2L) which indicates the general area where points were deducted. 4. Locate and research using our resource documents (also located in D2L) to identify 2-3 resource</w:t>
      </w:r>
      <w:r>
        <w:rPr>
          <w:rFonts w:ascii="Times New Roman" w:eastAsia="Times New Roman" w:hAnsi="Times New Roman" w:cs="Times New Roman"/>
          <w:color w:val="000000"/>
          <w:sz w:val="24"/>
          <w:szCs w:val="24"/>
        </w:rPr>
        <w:t xml:space="preserve">s we’ve put together where you COULD have found the answers to the question. 5. While during your research, you still have a question about your submission, please approach your TA to discuss your answers. 6. If you still find our response to be inadequate, then contact the instructor to set up a day/time to meet with you and the TA to discuss your answers. </w:t>
      </w:r>
    </w:p>
    <w:p w14:paraId="000000D9" w14:textId="77777777" w:rsidR="008C7A93" w:rsidRDefault="00962CA8">
      <w:pPr>
        <w:pStyle w:val="Heading1"/>
        <w:rPr>
          <w:b/>
          <w:bCs/>
        </w:rPr>
      </w:pPr>
      <w:r>
        <w:rPr>
          <w:b/>
          <w:bCs/>
        </w:rPr>
        <w:t>Confidentiality</w:t>
      </w:r>
    </w:p>
    <w:p w14:paraId="000000DA" w14:textId="77777777" w:rsidR="008C7A93" w:rsidRDefault="00962CA8">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 will be asked to collect and manage some sensitive data regarding yourself and your lab partners. In no way will this information be disseminated nor discussed outside of a laboratory context out of respect and confidentially for your lab colleagues. As in the “real” world, this would be a HIPAA violation. Here too this will be considered a “Breach of Confidentiality.” Any first “breach” will be dealt without penalty but will require further education of the student at fault. A second “breach” will be d</w:t>
      </w:r>
      <w:r>
        <w:rPr>
          <w:rFonts w:ascii="Times New Roman" w:eastAsia="Times New Roman" w:hAnsi="Times New Roman" w:cs="Times New Roman"/>
          <w:color w:val="000000"/>
          <w:sz w:val="24"/>
          <w:szCs w:val="24"/>
        </w:rPr>
        <w:t xml:space="preserve">ealt with more harshly at the Instructor’s discretion from deduction of points up to and including dismissal from the laboratory. </w:t>
      </w:r>
    </w:p>
    <w:p w14:paraId="000000DB" w14:textId="77777777" w:rsidR="008C7A93" w:rsidRDefault="00962CA8">
      <w:pPr>
        <w:pStyle w:val="Heading1"/>
        <w:rPr>
          <w:b/>
          <w:bCs/>
        </w:rPr>
      </w:pPr>
      <w:bookmarkStart w:id="18" w:name="_heading=h.4d34og8" w:colFirst="0" w:colLast="0"/>
      <w:bookmarkEnd w:id="18"/>
      <w:r>
        <w:rPr>
          <w:b/>
          <w:bCs/>
        </w:rPr>
        <w:t>Honors Option</w:t>
      </w:r>
    </w:p>
    <w:p w14:paraId="000000DC" w14:textId="77777777" w:rsidR="008C7A93" w:rsidRDefault="00962CA8">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 this link for explanation of our updated options and instructions.</w:t>
      </w:r>
    </w:p>
    <w:p w14:paraId="000000DD" w14:textId="77777777" w:rsidR="008C7A93" w:rsidRDefault="00962CA8">
      <w:pPr>
        <w:pBdr>
          <w:top w:val="nil"/>
          <w:left w:val="nil"/>
          <w:bottom w:val="nil"/>
          <w:right w:val="nil"/>
          <w:between w:val="nil"/>
        </w:pBdr>
        <w:spacing w:after="0"/>
        <w:rPr>
          <w:rFonts w:ascii="Times New Roman" w:eastAsia="Times New Roman" w:hAnsi="Times New Roman" w:cs="Times New Roman"/>
          <w:color w:val="000000"/>
          <w:sz w:val="24"/>
          <w:szCs w:val="24"/>
        </w:rPr>
      </w:pPr>
      <w:hyperlink r:id="rId43">
        <w:r>
          <w:rPr>
            <w:rFonts w:ascii="Times New Roman" w:eastAsia="Times New Roman" w:hAnsi="Times New Roman" w:cs="Times New Roman"/>
            <w:color w:val="0563C1"/>
            <w:sz w:val="24"/>
            <w:szCs w:val="24"/>
            <w:u w:val="single"/>
          </w:rPr>
          <w:t>https://docs.google.com/document/d/1g39zhLcenGkKE-42tmVY6vHMyLETAucjQH2m9at2eBs/edit</w:t>
        </w:r>
      </w:hyperlink>
      <w:r>
        <w:rPr>
          <w:rFonts w:ascii="Times New Roman" w:eastAsia="Times New Roman" w:hAnsi="Times New Roman" w:cs="Times New Roman"/>
          <w:color w:val="000000"/>
          <w:sz w:val="24"/>
          <w:szCs w:val="24"/>
        </w:rPr>
        <w:t xml:space="preserve"> </w:t>
      </w:r>
    </w:p>
    <w:p w14:paraId="000000DE" w14:textId="77777777" w:rsidR="008C7A93" w:rsidRDefault="00962CA8">
      <w:pPr>
        <w:pStyle w:val="Heading1"/>
        <w:rPr>
          <w:b/>
          <w:bCs/>
        </w:rPr>
      </w:pPr>
      <w:r>
        <w:rPr>
          <w:b/>
          <w:bCs/>
        </w:rPr>
        <w:t xml:space="preserve">Plagiarism </w:t>
      </w:r>
    </w:p>
    <w:p w14:paraId="000000DF" w14:textId="77777777" w:rsidR="008C7A93" w:rsidRDefault="00962CA8">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Plagiarism is ALWAYS UNACCEPTABLE and will result in action </w:t>
      </w:r>
      <w:proofErr w:type="gramStart"/>
      <w:r>
        <w:rPr>
          <w:rFonts w:ascii="Times New Roman" w:eastAsia="Times New Roman" w:hAnsi="Times New Roman" w:cs="Times New Roman"/>
          <w:color w:val="000000"/>
          <w:sz w:val="24"/>
          <w:szCs w:val="24"/>
        </w:rPr>
        <w:t>taken</w:t>
      </w:r>
      <w:proofErr w:type="gramEnd"/>
      <w:r>
        <w:rPr>
          <w:rFonts w:ascii="Times New Roman" w:eastAsia="Times New Roman" w:hAnsi="Times New Roman" w:cs="Times New Roman"/>
          <w:color w:val="000000"/>
          <w:sz w:val="24"/>
          <w:szCs w:val="24"/>
        </w:rPr>
        <w:t xml:space="preserve"> against you. Please refer to the following links for further information: </w:t>
      </w:r>
    </w:p>
    <w:p w14:paraId="000000E0" w14:textId="77777777" w:rsidR="008C7A93" w:rsidRDefault="00962CA8">
      <w:pPr>
        <w:pBdr>
          <w:top w:val="nil"/>
          <w:left w:val="nil"/>
          <w:bottom w:val="nil"/>
          <w:right w:val="nil"/>
          <w:between w:val="nil"/>
        </w:pBdr>
        <w:spacing w:after="0"/>
        <w:rPr>
          <w:rFonts w:ascii="Times New Roman" w:eastAsia="Times New Roman" w:hAnsi="Times New Roman" w:cs="Times New Roman"/>
          <w:color w:val="000000"/>
          <w:sz w:val="24"/>
          <w:szCs w:val="24"/>
        </w:rPr>
      </w:pPr>
      <w:hyperlink r:id="rId44">
        <w:r>
          <w:rPr>
            <w:rFonts w:ascii="Times New Roman" w:eastAsia="Times New Roman" w:hAnsi="Times New Roman" w:cs="Times New Roman"/>
            <w:color w:val="0563C1"/>
            <w:sz w:val="24"/>
            <w:szCs w:val="24"/>
            <w:u w:val="single"/>
          </w:rPr>
          <w:t>MSU policy on plagiarism</w:t>
        </w:r>
      </w:hyperlink>
    </w:p>
    <w:p w14:paraId="000000E1" w14:textId="77777777" w:rsidR="008C7A93" w:rsidRDefault="00962CA8">
      <w:pPr>
        <w:rPr>
          <w:rFonts w:ascii="Times New Roman" w:eastAsia="Times New Roman" w:hAnsi="Times New Roman" w:cs="Times New Roman"/>
          <w:color w:val="0563C1"/>
          <w:sz w:val="24"/>
          <w:szCs w:val="24"/>
          <w:u w:val="single"/>
        </w:rPr>
      </w:pPr>
      <w:hyperlink r:id="rId45">
        <w:r>
          <w:rPr>
            <w:rFonts w:ascii="Times New Roman" w:eastAsia="Times New Roman" w:hAnsi="Times New Roman" w:cs="Times New Roman"/>
            <w:color w:val="0563C1"/>
            <w:sz w:val="24"/>
            <w:szCs w:val="24"/>
            <w:u w:val="single"/>
          </w:rPr>
          <w:t>MSU policy on academic dishonesty</w:t>
        </w:r>
      </w:hyperlink>
    </w:p>
    <w:p w14:paraId="000000E2" w14:textId="77777777" w:rsidR="008C7A93" w:rsidRDefault="00962CA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Additionally: Any answers on lab assignments which are found to be extracted and plagiarized from previous lab students, websites (like </w:t>
      </w:r>
      <w:proofErr w:type="spellStart"/>
      <w:r>
        <w:rPr>
          <w:rFonts w:ascii="Times New Roman" w:eastAsia="Times New Roman" w:hAnsi="Times New Roman" w:cs="Times New Roman"/>
          <w:color w:val="000000"/>
          <w:sz w:val="24"/>
          <w:szCs w:val="24"/>
        </w:rPr>
        <w:t>quizlet</w:t>
      </w:r>
      <w:proofErr w:type="spellEnd"/>
      <w:r>
        <w:rPr>
          <w:rFonts w:ascii="Times New Roman" w:eastAsia="Times New Roman" w:hAnsi="Times New Roman" w:cs="Times New Roman"/>
          <w:color w:val="000000"/>
          <w:sz w:val="24"/>
          <w:szCs w:val="24"/>
        </w:rPr>
        <w:t xml:space="preserve"> etc.), whether correct or not will be given </w:t>
      </w:r>
      <w:r>
        <w:rPr>
          <w:rFonts w:ascii="Times New Roman" w:eastAsia="Times New Roman" w:hAnsi="Times New Roman" w:cs="Times New Roman"/>
          <w:b/>
          <w:bCs/>
          <w:color w:val="000000"/>
          <w:sz w:val="24"/>
          <w:szCs w:val="24"/>
        </w:rPr>
        <w:t>0pts</w:t>
      </w:r>
      <w:r>
        <w:rPr>
          <w:rFonts w:ascii="Times New Roman" w:eastAsia="Times New Roman" w:hAnsi="Times New Roman" w:cs="Times New Roman"/>
          <w:color w:val="000000"/>
          <w:sz w:val="24"/>
          <w:szCs w:val="24"/>
        </w:rPr>
        <w:t xml:space="preserve"> on the offending questions for the first offense with education provided by instructor. Second offense will be given</w:t>
      </w:r>
      <w:r>
        <w:rPr>
          <w:rFonts w:ascii="Times New Roman" w:eastAsia="Times New Roman" w:hAnsi="Times New Roman" w:cs="Times New Roman"/>
          <w:b/>
          <w:bCs/>
          <w:color w:val="000000"/>
          <w:sz w:val="24"/>
          <w:szCs w:val="24"/>
        </w:rPr>
        <w:t xml:space="preserve"> 0pts</w:t>
      </w:r>
      <w:r>
        <w:rPr>
          <w:rFonts w:ascii="Times New Roman" w:eastAsia="Times New Roman" w:hAnsi="Times New Roman" w:cs="Times New Roman"/>
          <w:color w:val="000000"/>
          <w:sz w:val="24"/>
          <w:szCs w:val="24"/>
        </w:rPr>
        <w:t xml:space="preserve"> for the entire assignment. Third offense is removal from the class with “grade to date” and an official notice of plagiarism submitted to the College of Natural Science. </w:t>
      </w:r>
    </w:p>
    <w:p w14:paraId="000000E3" w14:textId="77777777" w:rsidR="008C7A93" w:rsidRDefault="00962CA8">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Just so you know:</w:t>
      </w:r>
    </w:p>
    <w:p w14:paraId="000000E4" w14:textId="77777777" w:rsidR="008C7A93" w:rsidRDefault="00962CA8">
      <w:pPr>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use </w:t>
      </w:r>
      <w:proofErr w:type="spellStart"/>
      <w:r>
        <w:rPr>
          <w:rFonts w:ascii="Times New Roman" w:eastAsia="Times New Roman" w:hAnsi="Times New Roman" w:cs="Times New Roman"/>
          <w:i/>
          <w:iCs/>
          <w:color w:val="000000"/>
          <w:sz w:val="24"/>
          <w:szCs w:val="24"/>
        </w:rPr>
        <w:t>TurnItIn</w:t>
      </w:r>
      <w:proofErr w:type="spellEnd"/>
      <w:r>
        <w:rPr>
          <w:rFonts w:ascii="Times New Roman" w:eastAsia="Times New Roman" w:hAnsi="Times New Roman" w:cs="Times New Roman"/>
          <w:color w:val="000000"/>
          <w:sz w:val="24"/>
          <w:szCs w:val="24"/>
        </w:rPr>
        <w:t xml:space="preserve"> to evaluate every lab submission in D2L. </w:t>
      </w:r>
    </w:p>
    <w:p w14:paraId="000000E5" w14:textId="77777777" w:rsidR="008C7A93" w:rsidRDefault="00962CA8">
      <w:pP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Any answer that does not “sound like you” or appears word for word with our unpublished model answers will be scrutinized further. </w:t>
      </w:r>
    </w:p>
    <w:p w14:paraId="000000E6" w14:textId="77777777" w:rsidR="008C7A93" w:rsidRDefault="00962CA8">
      <w:pPr>
        <w:numPr>
          <w:ilvl w:val="0"/>
          <w:numId w:val="13"/>
        </w:numPr>
        <w:pBdr>
          <w:top w:val="nil"/>
          <w:left w:val="nil"/>
          <w:bottom w:val="nil"/>
          <w:right w:val="nil"/>
          <w:between w:val="nil"/>
        </w:pBdr>
        <w:rPr>
          <w:color w:val="000000"/>
          <w:sz w:val="19"/>
          <w:szCs w:val="19"/>
        </w:rPr>
      </w:pPr>
      <w:r>
        <w:rPr>
          <w:rFonts w:ascii="Times New Roman" w:eastAsia="Times New Roman" w:hAnsi="Times New Roman" w:cs="Times New Roman"/>
          <w:color w:val="000000"/>
          <w:sz w:val="24"/>
          <w:szCs w:val="24"/>
        </w:rPr>
        <w:t>In this situation, you will see rubric code “</w:t>
      </w:r>
      <w:r>
        <w:rPr>
          <w:color w:val="000000"/>
          <w:sz w:val="19"/>
          <w:szCs w:val="19"/>
        </w:rPr>
        <w:t>CT.2 Flagged (copying or potential plagiarism). See TA”</w:t>
      </w:r>
    </w:p>
    <w:p w14:paraId="000000E7" w14:textId="77777777" w:rsidR="008C7A93" w:rsidRDefault="00962CA8">
      <w:pPr>
        <w:ind w:left="720"/>
        <w:rPr>
          <w:rFonts w:ascii="Times New Roman" w:eastAsia="Times New Roman" w:hAnsi="Times New Roman" w:cs="Times New Roman"/>
          <w:b/>
          <w:bCs/>
          <w:i/>
          <w:iCs/>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z w:val="24"/>
          <w:szCs w:val="24"/>
        </w:rPr>
        <w:t xml:space="preserve">Use our Citation Resource (located in D2L) to </w:t>
      </w:r>
      <w:r>
        <w:rPr>
          <w:rFonts w:ascii="Times New Roman" w:eastAsia="Times New Roman" w:hAnsi="Times New Roman" w:cs="Times New Roman"/>
          <w:b/>
          <w:bCs/>
          <w:i/>
          <w:iCs/>
          <w:sz w:val="24"/>
          <w:szCs w:val="24"/>
        </w:rPr>
        <w:t>determine the need</w:t>
      </w:r>
      <w:r>
        <w:rPr>
          <w:rFonts w:ascii="Times New Roman" w:eastAsia="Times New Roman" w:hAnsi="Times New Roman" w:cs="Times New Roman"/>
          <w:b/>
          <w:bCs/>
          <w:i/>
          <w:iCs/>
          <w:color w:val="000000"/>
          <w:sz w:val="24"/>
          <w:szCs w:val="24"/>
        </w:rPr>
        <w:t xml:space="preserve"> for proper citation. </w:t>
      </w:r>
      <w:r>
        <w:rPr>
          <w:noProof/>
        </w:rPr>
        <w:drawing>
          <wp:anchor distT="0" distB="0" distL="0" distR="0" simplePos="0" relativeHeight="251670528" behindDoc="1" locked="0" layoutInCell="1" hidden="0" allowOverlap="1" wp14:anchorId="2BEDC9D9" wp14:editId="5C65439A">
            <wp:simplePos x="0" y="0"/>
            <wp:positionH relativeFrom="column">
              <wp:posOffset>3038475</wp:posOffset>
            </wp:positionH>
            <wp:positionV relativeFrom="paragraph">
              <wp:posOffset>295275</wp:posOffset>
            </wp:positionV>
            <wp:extent cx="1025711" cy="1470186"/>
            <wp:effectExtent l="0" t="0" r="0" b="0"/>
            <wp:wrapNone/>
            <wp:docPr id="9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6"/>
                    <a:srcRect/>
                    <a:stretch>
                      <a:fillRect/>
                    </a:stretch>
                  </pic:blipFill>
                  <pic:spPr>
                    <a:xfrm>
                      <a:off x="0" y="0"/>
                      <a:ext cx="1025711" cy="1470186"/>
                    </a:xfrm>
                    <a:prstGeom prst="rect">
                      <a:avLst/>
                    </a:prstGeom>
                    <a:ln/>
                  </pic:spPr>
                </pic:pic>
              </a:graphicData>
            </a:graphic>
          </wp:anchor>
        </w:drawing>
      </w:r>
      <w:r>
        <w:rPr>
          <w:noProof/>
        </w:rPr>
        <w:drawing>
          <wp:anchor distT="0" distB="0" distL="0" distR="0" simplePos="0" relativeHeight="251671552" behindDoc="1" locked="0" layoutInCell="1" hidden="0" allowOverlap="1" wp14:anchorId="33DF4682" wp14:editId="17A0C1B8">
            <wp:simplePos x="0" y="0"/>
            <wp:positionH relativeFrom="column">
              <wp:posOffset>4610100</wp:posOffset>
            </wp:positionH>
            <wp:positionV relativeFrom="paragraph">
              <wp:posOffset>295275</wp:posOffset>
            </wp:positionV>
            <wp:extent cx="1025711" cy="1470186"/>
            <wp:effectExtent l="0" t="0" r="0" b="0"/>
            <wp:wrapNone/>
            <wp:docPr id="9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6"/>
                    <a:srcRect/>
                    <a:stretch>
                      <a:fillRect/>
                    </a:stretch>
                  </pic:blipFill>
                  <pic:spPr>
                    <a:xfrm>
                      <a:off x="0" y="0"/>
                      <a:ext cx="1025711" cy="1470186"/>
                    </a:xfrm>
                    <a:prstGeom prst="rect">
                      <a:avLst/>
                    </a:prstGeom>
                    <a:ln/>
                  </pic:spPr>
                </pic:pic>
              </a:graphicData>
            </a:graphic>
          </wp:anchor>
        </w:drawing>
      </w:r>
      <w:r>
        <w:rPr>
          <w:noProof/>
        </w:rPr>
        <w:drawing>
          <wp:anchor distT="0" distB="0" distL="0" distR="0" simplePos="0" relativeHeight="251672576" behindDoc="1" locked="0" layoutInCell="1" hidden="0" allowOverlap="1" wp14:anchorId="0D34772E" wp14:editId="30CCD031">
            <wp:simplePos x="0" y="0"/>
            <wp:positionH relativeFrom="column">
              <wp:posOffset>1514475</wp:posOffset>
            </wp:positionH>
            <wp:positionV relativeFrom="paragraph">
              <wp:posOffset>295275</wp:posOffset>
            </wp:positionV>
            <wp:extent cx="1025711" cy="1470186"/>
            <wp:effectExtent l="0" t="0" r="0" b="0"/>
            <wp:wrapNone/>
            <wp:docPr id="10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6"/>
                    <a:srcRect/>
                    <a:stretch>
                      <a:fillRect/>
                    </a:stretch>
                  </pic:blipFill>
                  <pic:spPr>
                    <a:xfrm>
                      <a:off x="0" y="0"/>
                      <a:ext cx="1025711" cy="1470186"/>
                    </a:xfrm>
                    <a:prstGeom prst="rect">
                      <a:avLst/>
                    </a:prstGeom>
                    <a:ln/>
                  </pic:spPr>
                </pic:pic>
              </a:graphicData>
            </a:graphic>
          </wp:anchor>
        </w:drawing>
      </w:r>
      <w:r>
        <w:rPr>
          <w:noProof/>
        </w:rPr>
        <w:drawing>
          <wp:anchor distT="0" distB="0" distL="0" distR="0" simplePos="0" relativeHeight="251673600" behindDoc="1" locked="0" layoutInCell="1" hidden="0" allowOverlap="1" wp14:anchorId="3C5BAF48" wp14:editId="246041F0">
            <wp:simplePos x="0" y="0"/>
            <wp:positionH relativeFrom="column">
              <wp:posOffset>219075</wp:posOffset>
            </wp:positionH>
            <wp:positionV relativeFrom="paragraph">
              <wp:posOffset>295275</wp:posOffset>
            </wp:positionV>
            <wp:extent cx="1025711" cy="1470186"/>
            <wp:effectExtent l="0" t="0" r="0" b="0"/>
            <wp:wrapNone/>
            <wp:docPr id="9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6"/>
                    <a:srcRect/>
                    <a:stretch>
                      <a:fillRect/>
                    </a:stretch>
                  </pic:blipFill>
                  <pic:spPr>
                    <a:xfrm>
                      <a:off x="0" y="0"/>
                      <a:ext cx="1025711" cy="1470186"/>
                    </a:xfrm>
                    <a:prstGeom prst="rect">
                      <a:avLst/>
                    </a:prstGeom>
                    <a:ln/>
                  </pic:spPr>
                </pic:pic>
              </a:graphicData>
            </a:graphic>
          </wp:anchor>
        </w:drawing>
      </w:r>
    </w:p>
    <w:p w14:paraId="000000E8" w14:textId="77777777" w:rsidR="008C7A93" w:rsidRDefault="00962CA8">
      <w:pPr>
        <w:pStyle w:val="Heading1"/>
        <w:jc w:val="center"/>
        <w:rPr>
          <w:b/>
          <w:bCs/>
        </w:rPr>
      </w:pPr>
      <w:bookmarkStart w:id="19" w:name="_heading=h.34ldkqdu9xz0" w:colFirst="0" w:colLast="0"/>
      <w:bookmarkEnd w:id="19"/>
      <w:r>
        <w:rPr>
          <w:b/>
          <w:bCs/>
          <w:noProof/>
        </w:rPr>
        <w:drawing>
          <wp:inline distT="114300" distB="114300" distL="114300" distR="114300" wp14:anchorId="1BCE536E" wp14:editId="55636220">
            <wp:extent cx="3662363" cy="2057813"/>
            <wp:effectExtent l="0" t="0" r="0" b="0"/>
            <wp:docPr id="9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7"/>
                    <a:srcRect/>
                    <a:stretch>
                      <a:fillRect/>
                    </a:stretch>
                  </pic:blipFill>
                  <pic:spPr>
                    <a:xfrm>
                      <a:off x="0" y="0"/>
                      <a:ext cx="3662363" cy="2057813"/>
                    </a:xfrm>
                    <a:prstGeom prst="rect">
                      <a:avLst/>
                    </a:prstGeom>
                    <a:ln/>
                  </pic:spPr>
                </pic:pic>
              </a:graphicData>
            </a:graphic>
          </wp:inline>
        </w:drawing>
      </w:r>
    </w:p>
    <w:p w14:paraId="000000E9" w14:textId="77777777" w:rsidR="008C7A93" w:rsidRDefault="00962CA8">
      <w:pPr>
        <w:pStyle w:val="Heading1"/>
        <w:rPr>
          <w:b/>
          <w:bCs/>
        </w:rPr>
      </w:pPr>
      <w:bookmarkStart w:id="20" w:name="_heading=h.2s8eyo1" w:colFirst="0" w:colLast="0"/>
      <w:bookmarkEnd w:id="20"/>
      <w:r>
        <w:rPr>
          <w:b/>
          <w:bCs/>
        </w:rPr>
        <w:t>Use of AI Tools: Course Syllabus Policy</w:t>
      </w:r>
    </w:p>
    <w:p w14:paraId="000000EA" w14:textId="77777777" w:rsidR="008C7A93" w:rsidRDefault="00962CA8">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course policy details the appropriate use of the AI model (e.g. ChatGPT, Claude Sonnet, Gemini, CoPilot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xml:space="preserve">), as a learning tool. </w:t>
      </w:r>
      <w:proofErr w:type="gramStart"/>
      <w:r>
        <w:rPr>
          <w:rFonts w:ascii="Times New Roman" w:eastAsia="Times New Roman" w:hAnsi="Times New Roman" w:cs="Times New Roman"/>
          <w:sz w:val="24"/>
          <w:szCs w:val="24"/>
        </w:rPr>
        <w:t>It should be understood that these</w:t>
      </w:r>
      <w:proofErr w:type="gramEnd"/>
      <w:r>
        <w:rPr>
          <w:rFonts w:ascii="Times New Roman" w:eastAsia="Times New Roman" w:hAnsi="Times New Roman" w:cs="Times New Roman"/>
          <w:sz w:val="24"/>
          <w:szCs w:val="24"/>
        </w:rPr>
        <w:t xml:space="preserve"> tools are sophisticated AI language models developed that can generate human-like text based on prompts. It can be a helpful tool for </w:t>
      </w:r>
      <w:proofErr w:type="gramStart"/>
      <w:r>
        <w:rPr>
          <w:rFonts w:ascii="Times New Roman" w:eastAsia="Times New Roman" w:hAnsi="Times New Roman" w:cs="Times New Roman"/>
          <w:sz w:val="24"/>
          <w:szCs w:val="24"/>
        </w:rPr>
        <w:t>study</w:t>
      </w:r>
      <w:proofErr w:type="gramEnd"/>
      <w:r>
        <w:rPr>
          <w:rFonts w:ascii="Times New Roman" w:eastAsia="Times New Roman" w:hAnsi="Times New Roman" w:cs="Times New Roman"/>
          <w:sz w:val="24"/>
          <w:szCs w:val="24"/>
        </w:rPr>
        <w:t xml:space="preserve"> and learning, but it must be used appropriately.</w:t>
      </w:r>
    </w:p>
    <w:p w14:paraId="000000EB" w14:textId="77777777" w:rsidR="008C7A93" w:rsidRDefault="008C7A93">
      <w:pPr>
        <w:spacing w:after="0"/>
        <w:rPr>
          <w:rFonts w:ascii="Times New Roman" w:eastAsia="Times New Roman" w:hAnsi="Times New Roman" w:cs="Times New Roman"/>
          <w:sz w:val="24"/>
          <w:szCs w:val="24"/>
        </w:rPr>
      </w:pPr>
    </w:p>
    <w:p w14:paraId="000000EC" w14:textId="77777777" w:rsidR="008C7A93" w:rsidRDefault="00962CA8">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Role of AI Tools (</w:t>
      </w:r>
      <w:hyperlink r:id="rId48">
        <w:r>
          <w:rPr>
            <w:rFonts w:ascii="Times New Roman" w:eastAsia="Times New Roman" w:hAnsi="Times New Roman" w:cs="Times New Roman"/>
            <w:b/>
            <w:bCs/>
            <w:color w:val="1155CC"/>
            <w:sz w:val="24"/>
            <w:szCs w:val="24"/>
            <w:u w:val="single"/>
          </w:rPr>
          <w:t>see suggestions for proper and improper use of AI in PSL 311L</w:t>
        </w:r>
      </w:hyperlink>
      <w:r>
        <w:rPr>
          <w:rFonts w:ascii="Times New Roman" w:eastAsia="Times New Roman" w:hAnsi="Times New Roman" w:cs="Times New Roman"/>
          <w:b/>
          <w:bCs/>
          <w:sz w:val="24"/>
          <w:szCs w:val="24"/>
        </w:rPr>
        <w:t xml:space="preserve">) </w:t>
      </w:r>
    </w:p>
    <w:p w14:paraId="000000ED" w14:textId="77777777" w:rsidR="008C7A93" w:rsidRDefault="00962CA8">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 Tools should be viewed as </w:t>
      </w:r>
      <w:proofErr w:type="gramStart"/>
      <w:r>
        <w:rPr>
          <w:rFonts w:ascii="Times New Roman" w:eastAsia="Times New Roman" w:hAnsi="Times New Roman" w:cs="Times New Roman"/>
          <w:sz w:val="24"/>
          <w:szCs w:val="24"/>
        </w:rPr>
        <w:t>a "</w:t>
      </w:r>
      <w:proofErr w:type="gramEnd"/>
      <w:r>
        <w:rPr>
          <w:rFonts w:ascii="Times New Roman" w:eastAsia="Times New Roman" w:hAnsi="Times New Roman" w:cs="Times New Roman"/>
          <w:b/>
          <w:bCs/>
          <w:sz w:val="24"/>
          <w:szCs w:val="24"/>
        </w:rPr>
        <w:t>really smart friend</w:t>
      </w:r>
      <w:r>
        <w:rPr>
          <w:rFonts w:ascii="Times New Roman" w:eastAsia="Times New Roman" w:hAnsi="Times New Roman" w:cs="Times New Roman"/>
          <w:sz w:val="24"/>
          <w:szCs w:val="24"/>
        </w:rPr>
        <w:t xml:space="preserve">." This means you can consult it, </w:t>
      </w:r>
      <w:proofErr w:type="gramStart"/>
      <w:r>
        <w:rPr>
          <w:rFonts w:ascii="Times New Roman" w:eastAsia="Times New Roman" w:hAnsi="Times New Roman" w:cs="Times New Roman"/>
          <w:sz w:val="24"/>
          <w:szCs w:val="24"/>
        </w:rPr>
        <w:t>discuss</w:t>
      </w:r>
      <w:proofErr w:type="gramEnd"/>
      <w:r>
        <w:rPr>
          <w:rFonts w:ascii="Times New Roman" w:eastAsia="Times New Roman" w:hAnsi="Times New Roman" w:cs="Times New Roman"/>
          <w:sz w:val="24"/>
          <w:szCs w:val="24"/>
        </w:rPr>
        <w:t xml:space="preserve"> with it, and seek explanations or clarifications about course material. However, it must be used within the same boundaries as you would use a human friend in an academic setting.</w:t>
      </w:r>
    </w:p>
    <w:p w14:paraId="000000EE" w14:textId="77777777" w:rsidR="008C7A93" w:rsidRDefault="00962CA8">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Appropriate Use of AI Tools (</w:t>
      </w:r>
      <w:hyperlink r:id="rId49">
        <w:r>
          <w:rPr>
            <w:rFonts w:ascii="Times New Roman" w:eastAsia="Times New Roman" w:hAnsi="Times New Roman" w:cs="Times New Roman"/>
            <w:b/>
            <w:bCs/>
            <w:color w:val="1155CC"/>
            <w:sz w:val="24"/>
            <w:szCs w:val="24"/>
            <w:u w:val="single"/>
          </w:rPr>
          <w:t>see suggestions for proper use of AI in PSL 311L</w:t>
        </w:r>
      </w:hyperlink>
      <w:r>
        <w:rPr>
          <w:rFonts w:ascii="Times New Roman" w:eastAsia="Times New Roman" w:hAnsi="Times New Roman" w:cs="Times New Roman"/>
          <w:b/>
          <w:bCs/>
          <w:sz w:val="24"/>
          <w:szCs w:val="24"/>
        </w:rPr>
        <w:t xml:space="preserve">) </w:t>
      </w:r>
    </w:p>
    <w:p w14:paraId="000000EF" w14:textId="77777777" w:rsidR="008C7A93" w:rsidRDefault="00962CA8">
      <w:pPr>
        <w:numPr>
          <w:ilvl w:val="0"/>
          <w:numId w:val="2"/>
        </w:numPr>
        <w:spacing w:after="0"/>
        <w:rPr>
          <w:rFonts w:ascii="Noto Sans Symbols" w:eastAsia="Noto Sans Symbols" w:hAnsi="Noto Sans Symbols" w:cs="Noto Sans Symbols"/>
          <w:sz w:val="20"/>
          <w:szCs w:val="20"/>
        </w:rPr>
      </w:pPr>
      <w:r>
        <w:rPr>
          <w:rFonts w:ascii="Times New Roman" w:eastAsia="Times New Roman" w:hAnsi="Times New Roman" w:cs="Times New Roman"/>
          <w:b/>
          <w:bCs/>
          <w:sz w:val="24"/>
          <w:szCs w:val="24"/>
        </w:rPr>
        <w:t>Studying</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AI Tools</w:t>
      </w:r>
      <w:r>
        <w:rPr>
          <w:rFonts w:ascii="Times New Roman" w:eastAsia="Times New Roman" w:hAnsi="Times New Roman" w:cs="Times New Roman"/>
          <w:sz w:val="24"/>
          <w:szCs w:val="24"/>
        </w:rPr>
        <w:t xml:space="preserve"> can be used as a resource for studying. You can use it to review concepts, explain complex topics, or generate practice questions.</w:t>
      </w:r>
    </w:p>
    <w:p w14:paraId="000000F0" w14:textId="77777777" w:rsidR="008C7A93" w:rsidRDefault="00962CA8">
      <w:pPr>
        <w:numPr>
          <w:ilvl w:val="0"/>
          <w:numId w:val="2"/>
        </w:numPr>
        <w:spacing w:after="0"/>
        <w:rPr>
          <w:rFonts w:ascii="Noto Sans Symbols" w:eastAsia="Noto Sans Symbols" w:hAnsi="Noto Sans Symbols" w:cs="Noto Sans Symbols"/>
          <w:sz w:val="20"/>
          <w:szCs w:val="20"/>
        </w:rPr>
      </w:pPr>
      <w:r>
        <w:rPr>
          <w:rFonts w:ascii="Times New Roman" w:eastAsia="Times New Roman" w:hAnsi="Times New Roman" w:cs="Times New Roman"/>
          <w:b/>
          <w:bCs/>
          <w:sz w:val="24"/>
          <w:szCs w:val="24"/>
        </w:rPr>
        <w:t>Homework help</w:t>
      </w:r>
      <w:r>
        <w:rPr>
          <w:rFonts w:ascii="Times New Roman" w:eastAsia="Times New Roman" w:hAnsi="Times New Roman" w:cs="Times New Roman"/>
          <w:sz w:val="24"/>
          <w:szCs w:val="24"/>
        </w:rPr>
        <w:t xml:space="preserve">: You can consult </w:t>
      </w:r>
      <w:r>
        <w:rPr>
          <w:rFonts w:ascii="Times New Roman" w:eastAsia="Times New Roman" w:hAnsi="Times New Roman" w:cs="Times New Roman"/>
          <w:b/>
          <w:bCs/>
          <w:sz w:val="24"/>
          <w:szCs w:val="24"/>
        </w:rPr>
        <w:t>AI Tools</w:t>
      </w:r>
      <w:r>
        <w:rPr>
          <w:rFonts w:ascii="Times New Roman" w:eastAsia="Times New Roman" w:hAnsi="Times New Roman" w:cs="Times New Roman"/>
          <w:sz w:val="24"/>
          <w:szCs w:val="24"/>
        </w:rPr>
        <w:t xml:space="preserve"> when you encounter difficulties with your homework. However, </w:t>
      </w:r>
      <w:r>
        <w:rPr>
          <w:rFonts w:ascii="Times New Roman" w:eastAsia="Times New Roman" w:hAnsi="Times New Roman" w:cs="Times New Roman"/>
          <w:b/>
          <w:bCs/>
          <w:sz w:val="24"/>
          <w:szCs w:val="24"/>
        </w:rPr>
        <w:t>AI Tools</w:t>
      </w:r>
      <w:r>
        <w:rPr>
          <w:rFonts w:ascii="Times New Roman" w:eastAsia="Times New Roman" w:hAnsi="Times New Roman" w:cs="Times New Roman"/>
          <w:sz w:val="24"/>
          <w:szCs w:val="24"/>
        </w:rPr>
        <w:t xml:space="preserve"> should only be used for guidance and clarification, not to solve the problem entirely for you.</w:t>
      </w:r>
    </w:p>
    <w:p w14:paraId="000000F1" w14:textId="77777777" w:rsidR="008C7A93" w:rsidRDefault="00962CA8">
      <w:pPr>
        <w:numPr>
          <w:ilvl w:val="0"/>
          <w:numId w:val="2"/>
        </w:numPr>
        <w:spacing w:after="0"/>
        <w:rPr>
          <w:rFonts w:ascii="Noto Sans Symbols" w:eastAsia="Noto Sans Symbols" w:hAnsi="Noto Sans Symbols" w:cs="Noto Sans Symbols"/>
          <w:sz w:val="20"/>
          <w:szCs w:val="20"/>
        </w:rPr>
      </w:pPr>
      <w:r>
        <w:rPr>
          <w:rFonts w:ascii="Times New Roman" w:eastAsia="Times New Roman" w:hAnsi="Times New Roman" w:cs="Times New Roman"/>
          <w:b/>
          <w:bCs/>
          <w:sz w:val="24"/>
          <w:szCs w:val="24"/>
        </w:rPr>
        <w:t>Discussion</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AI Tools</w:t>
      </w:r>
      <w:r>
        <w:rPr>
          <w:rFonts w:ascii="Times New Roman" w:eastAsia="Times New Roman" w:hAnsi="Times New Roman" w:cs="Times New Roman"/>
          <w:sz w:val="24"/>
          <w:szCs w:val="24"/>
        </w:rPr>
        <w:t xml:space="preserve"> can be used to facilitate discussions and expand your understanding of course topics.</w:t>
      </w:r>
    </w:p>
    <w:p w14:paraId="000000F2" w14:textId="77777777" w:rsidR="008C7A93" w:rsidRDefault="00962CA8">
      <w:pPr>
        <w:spacing w:after="0"/>
        <w:ind w:left="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 xml:space="preserve">*NOTE: You should be aware that AI tools can be wrong. You should verify ALL content AI tools produce for accuracy. It is YOUR responsibility to do so. </w:t>
      </w:r>
    </w:p>
    <w:p w14:paraId="000000F3" w14:textId="77777777" w:rsidR="008C7A93" w:rsidRDefault="00962CA8">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Inappropriate Use of AI Tools (</w:t>
      </w:r>
      <w:hyperlink r:id="rId50">
        <w:r>
          <w:rPr>
            <w:rFonts w:ascii="Times New Roman" w:eastAsia="Times New Roman" w:hAnsi="Times New Roman" w:cs="Times New Roman"/>
            <w:b/>
            <w:bCs/>
            <w:color w:val="1155CC"/>
            <w:sz w:val="24"/>
            <w:szCs w:val="24"/>
            <w:u w:val="single"/>
          </w:rPr>
          <w:t>see suggestions for proper use of AI in PSL 311L</w:t>
        </w:r>
      </w:hyperlink>
      <w:r>
        <w:rPr>
          <w:rFonts w:ascii="Times New Roman" w:eastAsia="Times New Roman" w:hAnsi="Times New Roman" w:cs="Times New Roman"/>
          <w:b/>
          <w:bCs/>
          <w:sz w:val="24"/>
          <w:szCs w:val="24"/>
        </w:rPr>
        <w:t xml:space="preserve">) </w:t>
      </w:r>
    </w:p>
    <w:p w14:paraId="000000F4" w14:textId="77777777" w:rsidR="008C7A93" w:rsidRDefault="00962CA8">
      <w:pPr>
        <w:numPr>
          <w:ilvl w:val="0"/>
          <w:numId w:val="10"/>
        </w:numPr>
        <w:spacing w:after="0"/>
        <w:rPr>
          <w:rFonts w:ascii="Noto Sans Symbols" w:eastAsia="Noto Sans Symbols" w:hAnsi="Noto Sans Symbols" w:cs="Noto Sans Symbols"/>
          <w:sz w:val="20"/>
          <w:szCs w:val="20"/>
        </w:rPr>
      </w:pPr>
      <w:r>
        <w:rPr>
          <w:rFonts w:ascii="Times New Roman" w:eastAsia="Times New Roman" w:hAnsi="Times New Roman" w:cs="Times New Roman"/>
          <w:b/>
          <w:bCs/>
          <w:sz w:val="24"/>
          <w:szCs w:val="24"/>
        </w:rPr>
        <w:t>Examinations</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AI Tools</w:t>
      </w:r>
      <w:r>
        <w:rPr>
          <w:rFonts w:ascii="Times New Roman" w:eastAsia="Times New Roman" w:hAnsi="Times New Roman" w:cs="Times New Roman"/>
          <w:sz w:val="24"/>
          <w:szCs w:val="24"/>
        </w:rPr>
        <w:t xml:space="preserve"> should not be used during exams or quizzes. Your performance should reflect your own understanding and abilities.</w:t>
      </w:r>
    </w:p>
    <w:p w14:paraId="000000F5" w14:textId="77777777" w:rsidR="008C7A93" w:rsidRDefault="00962CA8">
      <w:pPr>
        <w:numPr>
          <w:ilvl w:val="0"/>
          <w:numId w:val="10"/>
        </w:numPr>
        <w:spacing w:after="0"/>
        <w:rPr>
          <w:rFonts w:ascii="Noto Sans Symbols" w:eastAsia="Noto Sans Symbols" w:hAnsi="Noto Sans Symbols" w:cs="Noto Sans Symbols"/>
          <w:sz w:val="20"/>
          <w:szCs w:val="20"/>
        </w:rPr>
      </w:pPr>
      <w:r>
        <w:rPr>
          <w:rFonts w:ascii="Times New Roman" w:eastAsia="Times New Roman" w:hAnsi="Times New Roman" w:cs="Times New Roman"/>
          <w:b/>
          <w:bCs/>
          <w:sz w:val="24"/>
          <w:szCs w:val="24"/>
        </w:rPr>
        <w:t>Writing Assignments</w:t>
      </w:r>
      <w:r>
        <w:rPr>
          <w:rFonts w:ascii="Times New Roman" w:eastAsia="Times New Roman" w:hAnsi="Times New Roman" w:cs="Times New Roman"/>
          <w:sz w:val="24"/>
          <w:szCs w:val="24"/>
        </w:rPr>
        <w:t xml:space="preserve">: While </w:t>
      </w:r>
      <w:r>
        <w:rPr>
          <w:rFonts w:ascii="Times New Roman" w:eastAsia="Times New Roman" w:hAnsi="Times New Roman" w:cs="Times New Roman"/>
          <w:b/>
          <w:bCs/>
          <w:sz w:val="24"/>
          <w:szCs w:val="24"/>
        </w:rPr>
        <w:t>AI Tools</w:t>
      </w:r>
      <w:r>
        <w:rPr>
          <w:rFonts w:ascii="Times New Roman" w:eastAsia="Times New Roman" w:hAnsi="Times New Roman" w:cs="Times New Roman"/>
          <w:sz w:val="24"/>
          <w:szCs w:val="24"/>
        </w:rPr>
        <w:t xml:space="preserve"> can be used for brainstorming ideas or reviewing concepts related to a writing assignment, it should not be used to write the assignment itself. The work you submit should be your own.</w:t>
      </w:r>
    </w:p>
    <w:p w14:paraId="000000F6" w14:textId="77777777" w:rsidR="008C7A93" w:rsidRDefault="00962CA8">
      <w:pPr>
        <w:numPr>
          <w:ilvl w:val="0"/>
          <w:numId w:val="10"/>
        </w:numPr>
        <w:spacing w:after="0"/>
        <w:rPr>
          <w:rFonts w:ascii="Noto Sans Symbols" w:eastAsia="Noto Sans Symbols" w:hAnsi="Noto Sans Symbols" w:cs="Noto Sans Symbols"/>
          <w:sz w:val="20"/>
          <w:szCs w:val="20"/>
        </w:rPr>
      </w:pPr>
      <w:r>
        <w:rPr>
          <w:rFonts w:ascii="Times New Roman" w:eastAsia="Times New Roman" w:hAnsi="Times New Roman" w:cs="Times New Roman"/>
          <w:b/>
          <w:bCs/>
          <w:sz w:val="24"/>
          <w:szCs w:val="24"/>
        </w:rPr>
        <w:t>Plagiarism</w:t>
      </w:r>
      <w:r>
        <w:rPr>
          <w:rFonts w:ascii="Times New Roman" w:eastAsia="Times New Roman" w:hAnsi="Times New Roman" w:cs="Times New Roman"/>
          <w:sz w:val="24"/>
          <w:szCs w:val="24"/>
        </w:rPr>
        <w:t xml:space="preserve">: Using text generated by </w:t>
      </w:r>
      <w:r>
        <w:rPr>
          <w:rFonts w:ascii="Times New Roman" w:eastAsia="Times New Roman" w:hAnsi="Times New Roman" w:cs="Times New Roman"/>
          <w:b/>
          <w:bCs/>
          <w:sz w:val="24"/>
          <w:szCs w:val="24"/>
        </w:rPr>
        <w:t>AI Tools</w:t>
      </w:r>
      <w:r>
        <w:rPr>
          <w:rFonts w:ascii="Times New Roman" w:eastAsia="Times New Roman" w:hAnsi="Times New Roman" w:cs="Times New Roman"/>
          <w:sz w:val="24"/>
          <w:szCs w:val="24"/>
        </w:rPr>
        <w:t xml:space="preserve"> without proper citation is considered plagiarism. Any content derived from </w:t>
      </w:r>
      <w:r>
        <w:rPr>
          <w:rFonts w:ascii="Times New Roman" w:eastAsia="Times New Roman" w:hAnsi="Times New Roman" w:cs="Times New Roman"/>
          <w:b/>
          <w:bCs/>
          <w:sz w:val="24"/>
          <w:szCs w:val="24"/>
        </w:rPr>
        <w:t>AI Tools</w:t>
      </w:r>
      <w:r>
        <w:rPr>
          <w:rFonts w:ascii="Times New Roman" w:eastAsia="Times New Roman" w:hAnsi="Times New Roman" w:cs="Times New Roman"/>
          <w:sz w:val="24"/>
          <w:szCs w:val="24"/>
        </w:rPr>
        <w:t xml:space="preserve"> should be properly credited, just as you would credit any other source.</w:t>
      </w:r>
    </w:p>
    <w:p w14:paraId="000000F7" w14:textId="77777777" w:rsidR="008C7A93" w:rsidRDefault="00962CA8">
      <w:pPr>
        <w:numPr>
          <w:ilvl w:val="0"/>
          <w:numId w:val="10"/>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 tools can </w:t>
      </w:r>
      <w:r>
        <w:rPr>
          <w:rFonts w:ascii="Times New Roman" w:eastAsia="Times New Roman" w:hAnsi="Times New Roman" w:cs="Times New Roman"/>
          <w:b/>
          <w:bCs/>
          <w:sz w:val="24"/>
          <w:szCs w:val="24"/>
        </w:rPr>
        <w:t xml:space="preserve">NOT </w:t>
      </w:r>
      <w:r>
        <w:rPr>
          <w:rFonts w:ascii="Times New Roman" w:eastAsia="Times New Roman" w:hAnsi="Times New Roman" w:cs="Times New Roman"/>
          <w:sz w:val="24"/>
          <w:szCs w:val="24"/>
        </w:rPr>
        <w:t xml:space="preserve">be an author on your work or used as a reference. You can use them to assist with editing, word processing, and deepening your understanding of content material. </w:t>
      </w:r>
      <w:r>
        <w:rPr>
          <w:rFonts w:ascii="Times New Roman" w:eastAsia="Times New Roman" w:hAnsi="Times New Roman" w:cs="Times New Roman"/>
          <w:b/>
          <w:bCs/>
          <w:sz w:val="24"/>
          <w:szCs w:val="24"/>
        </w:rPr>
        <w:t>(</w:t>
      </w:r>
      <w:hyperlink r:id="rId51">
        <w:r>
          <w:rPr>
            <w:rFonts w:ascii="Times New Roman" w:eastAsia="Times New Roman" w:hAnsi="Times New Roman" w:cs="Times New Roman"/>
            <w:b/>
            <w:bCs/>
            <w:color w:val="1155CC"/>
            <w:sz w:val="24"/>
            <w:szCs w:val="24"/>
            <w:u w:val="single"/>
          </w:rPr>
          <w:t>see suggestions for proper and improper use of AI in PSL 311L</w:t>
        </w:r>
      </w:hyperlink>
      <w:r>
        <w:rPr>
          <w:rFonts w:ascii="Times New Roman" w:eastAsia="Times New Roman" w:hAnsi="Times New Roman" w:cs="Times New Roman"/>
          <w:b/>
          <w:bCs/>
          <w:sz w:val="24"/>
          <w:szCs w:val="24"/>
        </w:rPr>
        <w:t xml:space="preserve">) </w:t>
      </w:r>
    </w:p>
    <w:p w14:paraId="000000F8" w14:textId="77777777" w:rsidR="008C7A93" w:rsidRDefault="00962CA8">
      <w:pPr>
        <w:pStyle w:val="Heading1"/>
        <w:rPr>
          <w:b/>
          <w:bCs/>
        </w:rPr>
      </w:pPr>
      <w:r>
        <w:rPr>
          <w:b/>
          <w:bCs/>
        </w:rPr>
        <w:t>Accommodations for Persons with Disabilities</w:t>
      </w:r>
    </w:p>
    <w:p w14:paraId="000000F9" w14:textId="77777777" w:rsidR="008C7A93" w:rsidRDefault="00962CA8">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Michigan State University is committed to providing equal opportunity for participation in all programs, services and activities. Requests for accommodations by persons with disabilities may be made by contacting the Resource Center for Persons with Disabilities at 517-884-RCPD or on the web at rcpd.msu.edu. Once your eligibility for an accommodation has been determined, you will be issued a verified individual services accommodation (“VISA”) form. Please present this form to me at the start of the term and</w:t>
      </w:r>
      <w:r>
        <w:rPr>
          <w:rFonts w:ascii="Times New Roman" w:eastAsia="Times New Roman" w:hAnsi="Times New Roman" w:cs="Times New Roman"/>
          <w:color w:val="000000"/>
          <w:sz w:val="24"/>
          <w:szCs w:val="24"/>
        </w:rPr>
        <w:t xml:space="preserve">/or two weeks prior to the accommodation date (test, project, missed class </w:t>
      </w:r>
      <w:proofErr w:type="spellStart"/>
      <w:r>
        <w:rPr>
          <w:rFonts w:ascii="Times New Roman" w:eastAsia="Times New Roman" w:hAnsi="Times New Roman" w:cs="Times New Roman"/>
          <w:color w:val="000000"/>
          <w:sz w:val="24"/>
          <w:szCs w:val="24"/>
        </w:rPr>
        <w:t>etc</w:t>
      </w:r>
      <w:proofErr w:type="spellEnd"/>
      <w:r>
        <w:rPr>
          <w:rFonts w:ascii="Times New Roman" w:eastAsia="Times New Roman" w:hAnsi="Times New Roman" w:cs="Times New Roman"/>
          <w:color w:val="000000"/>
          <w:sz w:val="24"/>
          <w:szCs w:val="24"/>
        </w:rPr>
        <w:t xml:space="preserve">). </w:t>
      </w:r>
    </w:p>
    <w:p w14:paraId="000000FA" w14:textId="77777777" w:rsidR="008C7A93" w:rsidRDefault="008C7A93">
      <w:pPr>
        <w:pBdr>
          <w:top w:val="nil"/>
          <w:left w:val="nil"/>
          <w:bottom w:val="nil"/>
          <w:right w:val="nil"/>
          <w:between w:val="nil"/>
        </w:pBdr>
        <w:spacing w:after="0"/>
        <w:rPr>
          <w:rFonts w:ascii="Times New Roman" w:eastAsia="Times New Roman" w:hAnsi="Times New Roman" w:cs="Times New Roman"/>
          <w:color w:val="000000"/>
          <w:sz w:val="24"/>
          <w:szCs w:val="24"/>
        </w:rPr>
      </w:pPr>
    </w:p>
    <w:p w14:paraId="000000FB" w14:textId="77777777" w:rsidR="008C7A93" w:rsidRDefault="00962CA8">
      <w:pPr>
        <w:pBdr>
          <w:top w:val="nil"/>
          <w:left w:val="nil"/>
          <w:bottom w:val="nil"/>
          <w:right w:val="nil"/>
          <w:between w:val="nil"/>
        </w:pBdr>
        <w:spacing w:after="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Please take notice.</w:t>
      </w:r>
    </w:p>
    <w:p w14:paraId="000000FC" w14:textId="77777777" w:rsidR="008C7A93" w:rsidRDefault="00962CA8">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Any notice or presentation of a VISA “after the fact,” will not be honored for that instance. For example, if your VISA mentions that you may have </w:t>
      </w:r>
      <w:r>
        <w:rPr>
          <w:rFonts w:ascii="Times New Roman" w:eastAsia="Times New Roman" w:hAnsi="Times New Roman" w:cs="Times New Roman"/>
          <w:i/>
          <w:iCs/>
          <w:color w:val="000000"/>
          <w:sz w:val="24"/>
          <w:szCs w:val="24"/>
        </w:rPr>
        <w:t>“unexpected absences from classes,”</w:t>
      </w:r>
      <w:r>
        <w:rPr>
          <w:rFonts w:ascii="Times New Roman" w:eastAsia="Times New Roman" w:hAnsi="Times New Roman" w:cs="Times New Roman"/>
          <w:color w:val="000000"/>
          <w:sz w:val="24"/>
          <w:szCs w:val="24"/>
        </w:rPr>
        <w:t xml:space="preserve"> however this was not communicated to your instructor prior to the event, then the absence will not be granted for makeup. You MUST present any documented </w:t>
      </w:r>
      <w:proofErr w:type="gramStart"/>
      <w:r>
        <w:rPr>
          <w:rFonts w:ascii="Times New Roman" w:eastAsia="Times New Roman" w:hAnsi="Times New Roman" w:cs="Times New Roman"/>
          <w:color w:val="000000"/>
          <w:sz w:val="24"/>
          <w:szCs w:val="24"/>
        </w:rPr>
        <w:t>accommodations</w:t>
      </w:r>
      <w:proofErr w:type="gramEnd"/>
      <w:r>
        <w:rPr>
          <w:rFonts w:ascii="Times New Roman" w:eastAsia="Times New Roman" w:hAnsi="Times New Roman" w:cs="Times New Roman"/>
          <w:color w:val="000000"/>
          <w:sz w:val="24"/>
          <w:szCs w:val="24"/>
        </w:rPr>
        <w:t xml:space="preserve"> to your instructor so the appropriate assistance can be determined ahead of time. Bottom line is, I want you to be successful, but I will need </w:t>
      </w:r>
      <w:proofErr w:type="gramStart"/>
      <w:r>
        <w:rPr>
          <w:rFonts w:ascii="Times New Roman" w:eastAsia="Times New Roman" w:hAnsi="Times New Roman" w:cs="Times New Roman"/>
          <w:color w:val="000000"/>
          <w:sz w:val="24"/>
          <w:szCs w:val="24"/>
        </w:rPr>
        <w:t>the communication</w:t>
      </w:r>
      <w:proofErr w:type="gramEnd"/>
      <w:r>
        <w:rPr>
          <w:rFonts w:ascii="Times New Roman" w:eastAsia="Times New Roman" w:hAnsi="Times New Roman" w:cs="Times New Roman"/>
          <w:color w:val="000000"/>
          <w:sz w:val="24"/>
          <w:szCs w:val="24"/>
        </w:rPr>
        <w:t xml:space="preserve"> to begin as soon as possible. </w:t>
      </w:r>
    </w:p>
    <w:p w14:paraId="000000FD" w14:textId="77777777" w:rsidR="008C7A93" w:rsidRDefault="00962CA8">
      <w:pPr>
        <w:pStyle w:val="Heading1"/>
      </w:pPr>
      <w:r>
        <w:rPr>
          <w:b/>
          <w:bCs/>
        </w:rPr>
        <w:t>Student Responsibilities and Policies</w:t>
      </w:r>
    </w:p>
    <w:p w14:paraId="000000FE" w14:textId="77777777" w:rsidR="008C7A93" w:rsidRDefault="00962CA8">
      <w:pPr>
        <w:numPr>
          <w:ilvl w:val="0"/>
          <w:numId w:val="3"/>
        </w:numPr>
        <w:spacing w:before="240" w:after="0"/>
        <w:ind w:left="450" w:hanging="540"/>
        <w:rPr>
          <w:rFonts w:ascii="Arial" w:eastAsia="Arial" w:hAnsi="Arial" w:cs="Arial"/>
          <w:sz w:val="24"/>
          <w:szCs w:val="24"/>
        </w:rPr>
      </w:pPr>
      <w:r>
        <w:rPr>
          <w:b/>
          <w:bCs/>
          <w:sz w:val="24"/>
          <w:szCs w:val="24"/>
        </w:rPr>
        <w:t>Punctuality and Attendance:</w:t>
      </w:r>
      <w:r>
        <w:rPr>
          <w:sz w:val="24"/>
          <w:szCs w:val="24"/>
        </w:rPr>
        <w:t xml:space="preserve"> Attend all mandatory laboratory sessions on time. Your presence is crucial to the learning process and group activities.</w:t>
      </w:r>
    </w:p>
    <w:p w14:paraId="000000FF" w14:textId="77777777" w:rsidR="008C7A93" w:rsidRDefault="00962CA8">
      <w:pPr>
        <w:numPr>
          <w:ilvl w:val="0"/>
          <w:numId w:val="3"/>
        </w:numPr>
        <w:spacing w:after="0"/>
        <w:ind w:left="450" w:hanging="540"/>
        <w:rPr>
          <w:rFonts w:ascii="Arial" w:eastAsia="Arial" w:hAnsi="Arial" w:cs="Arial"/>
          <w:sz w:val="24"/>
          <w:szCs w:val="24"/>
        </w:rPr>
      </w:pPr>
      <w:r>
        <w:rPr>
          <w:b/>
          <w:bCs/>
          <w:sz w:val="24"/>
          <w:szCs w:val="24"/>
        </w:rPr>
        <w:t>Preparation:</w:t>
      </w:r>
      <w:r>
        <w:rPr>
          <w:sz w:val="24"/>
          <w:szCs w:val="24"/>
        </w:rPr>
        <w:t xml:space="preserve"> Complete all assigned readings and assignments before attending lab sessions. Being prepared allows you to fully engage in lab activities.</w:t>
      </w:r>
    </w:p>
    <w:p w14:paraId="00000100" w14:textId="77777777" w:rsidR="008C7A93" w:rsidRDefault="00962CA8">
      <w:pPr>
        <w:numPr>
          <w:ilvl w:val="0"/>
          <w:numId w:val="3"/>
        </w:numPr>
        <w:spacing w:after="0"/>
        <w:ind w:left="450" w:hanging="540"/>
        <w:rPr>
          <w:rFonts w:ascii="Arial" w:eastAsia="Arial" w:hAnsi="Arial" w:cs="Arial"/>
          <w:sz w:val="24"/>
          <w:szCs w:val="24"/>
        </w:rPr>
      </w:pPr>
      <w:r>
        <w:rPr>
          <w:b/>
          <w:bCs/>
          <w:sz w:val="24"/>
          <w:szCs w:val="24"/>
        </w:rPr>
        <w:t>Assignment Retention:</w:t>
      </w:r>
      <w:r>
        <w:rPr>
          <w:sz w:val="24"/>
          <w:szCs w:val="24"/>
        </w:rPr>
        <w:t xml:space="preserve"> Retain both electronic and paper copies of all submitted assignments and lab activities until the end of the semester. Disputes regarding scores will only be addressed with the original submission as evidence.</w:t>
      </w:r>
    </w:p>
    <w:p w14:paraId="00000101" w14:textId="77777777" w:rsidR="008C7A93" w:rsidRDefault="00962CA8">
      <w:pPr>
        <w:numPr>
          <w:ilvl w:val="0"/>
          <w:numId w:val="3"/>
        </w:numPr>
        <w:spacing w:after="0"/>
        <w:ind w:left="450" w:hanging="540"/>
        <w:rPr>
          <w:rFonts w:ascii="Arial" w:eastAsia="Arial" w:hAnsi="Arial" w:cs="Arial"/>
          <w:sz w:val="24"/>
          <w:szCs w:val="24"/>
        </w:rPr>
      </w:pPr>
      <w:r>
        <w:rPr>
          <w:b/>
          <w:bCs/>
          <w:sz w:val="24"/>
          <w:szCs w:val="24"/>
        </w:rPr>
        <w:t>Grade Review Policy:</w:t>
      </w:r>
      <w:r>
        <w:rPr>
          <w:sz w:val="24"/>
          <w:szCs w:val="24"/>
        </w:rPr>
        <w:t xml:space="preserve"> Graded assignments must be reviewed within two weeks of the official posting in the gradebook. Concerns should be discussed first with your TA/ULA. If unresolved, the matter can be escalated to the Instructor of Record. Point adjustments will not be granted after the two-week window, except in cases of omitted submissions.</w:t>
      </w:r>
    </w:p>
    <w:p w14:paraId="00000102" w14:textId="77777777" w:rsidR="008C7A93" w:rsidRDefault="00962CA8">
      <w:pPr>
        <w:numPr>
          <w:ilvl w:val="0"/>
          <w:numId w:val="3"/>
        </w:numPr>
        <w:spacing w:after="0"/>
        <w:ind w:left="450" w:hanging="540"/>
        <w:rPr>
          <w:rFonts w:ascii="Arial" w:eastAsia="Arial" w:hAnsi="Arial" w:cs="Arial"/>
          <w:sz w:val="24"/>
          <w:szCs w:val="24"/>
        </w:rPr>
      </w:pPr>
      <w:r>
        <w:rPr>
          <w:b/>
          <w:bCs/>
          <w:sz w:val="24"/>
          <w:szCs w:val="24"/>
        </w:rPr>
        <w:lastRenderedPageBreak/>
        <w:t>Technical Access:</w:t>
      </w:r>
      <w:r>
        <w:rPr>
          <w:sz w:val="24"/>
          <w:szCs w:val="24"/>
        </w:rPr>
        <w:t xml:space="preserve"> Regularly check the class D2L site for updates and ensure you have a backup plan in the event of computer malfunctions.</w:t>
      </w:r>
    </w:p>
    <w:p w14:paraId="00000103" w14:textId="77777777" w:rsidR="008C7A93" w:rsidRDefault="00962CA8">
      <w:pPr>
        <w:numPr>
          <w:ilvl w:val="0"/>
          <w:numId w:val="3"/>
        </w:numPr>
        <w:spacing w:after="0"/>
        <w:ind w:left="450" w:hanging="540"/>
        <w:rPr>
          <w:rFonts w:ascii="Arial" w:eastAsia="Arial" w:hAnsi="Arial" w:cs="Arial"/>
          <w:sz w:val="24"/>
          <w:szCs w:val="24"/>
        </w:rPr>
      </w:pPr>
      <w:r>
        <w:rPr>
          <w:b/>
          <w:bCs/>
          <w:sz w:val="24"/>
          <w:szCs w:val="24"/>
        </w:rPr>
        <w:t>Classroom Etiquette:</w:t>
      </w:r>
      <w:r>
        <w:rPr>
          <w:sz w:val="24"/>
          <w:szCs w:val="24"/>
        </w:rPr>
        <w:t xml:space="preserve"> Respect your peers and instructors by refraining from disruptive behavior. All communication devices (e.</w:t>
      </w:r>
      <w:proofErr w:type="gramStart"/>
      <w:r>
        <w:rPr>
          <w:sz w:val="24"/>
          <w:szCs w:val="24"/>
        </w:rPr>
        <w:t>g.,</w:t>
      </w:r>
      <w:proofErr w:type="gramEnd"/>
      <w:r>
        <w:rPr>
          <w:sz w:val="24"/>
          <w:szCs w:val="24"/>
        </w:rPr>
        <w:t xml:space="preserve"> cell phones, tablets) must be turned off during lab sessions. Disruptive or unsafe behavior will result in you being asked to leave, and no credit will be given for that day’s assignments.</w:t>
      </w:r>
    </w:p>
    <w:p w14:paraId="00000104" w14:textId="77777777" w:rsidR="008C7A93" w:rsidRDefault="00962CA8">
      <w:pPr>
        <w:numPr>
          <w:ilvl w:val="0"/>
          <w:numId w:val="3"/>
        </w:numPr>
        <w:spacing w:after="0"/>
        <w:ind w:left="450" w:hanging="540"/>
        <w:rPr>
          <w:rFonts w:ascii="Arial" w:eastAsia="Arial" w:hAnsi="Arial" w:cs="Arial"/>
          <w:sz w:val="24"/>
          <w:szCs w:val="24"/>
        </w:rPr>
      </w:pPr>
      <w:r>
        <w:rPr>
          <w:b/>
          <w:bCs/>
          <w:sz w:val="24"/>
          <w:szCs w:val="24"/>
        </w:rPr>
        <w:t>Communication:</w:t>
      </w:r>
      <w:r>
        <w:rPr>
          <w:sz w:val="24"/>
          <w:szCs w:val="24"/>
        </w:rPr>
        <w:t xml:space="preserve"> Check your email and D2L frequently for important class updates, including grades. Report any discrepancies to the instructor promptly.</w:t>
      </w:r>
    </w:p>
    <w:p w14:paraId="00000105" w14:textId="77777777" w:rsidR="008C7A93" w:rsidRDefault="00962CA8">
      <w:pPr>
        <w:numPr>
          <w:ilvl w:val="0"/>
          <w:numId w:val="3"/>
        </w:numPr>
        <w:spacing w:after="0"/>
        <w:ind w:left="450" w:hanging="540"/>
        <w:rPr>
          <w:rFonts w:ascii="Arial" w:eastAsia="Arial" w:hAnsi="Arial" w:cs="Arial"/>
          <w:sz w:val="24"/>
          <w:szCs w:val="24"/>
        </w:rPr>
      </w:pPr>
      <w:r>
        <w:rPr>
          <w:b/>
          <w:bCs/>
          <w:sz w:val="24"/>
          <w:szCs w:val="24"/>
        </w:rPr>
        <w:t>Active Participation:</w:t>
      </w:r>
      <w:r>
        <w:rPr>
          <w:sz w:val="24"/>
          <w:szCs w:val="24"/>
        </w:rPr>
        <w:t xml:space="preserve"> Fully engage in all lab activities unless prearranged exceptions are made as outlined in the course policies.</w:t>
      </w:r>
    </w:p>
    <w:p w14:paraId="00000106" w14:textId="77777777" w:rsidR="008C7A93" w:rsidRDefault="00962CA8">
      <w:pPr>
        <w:numPr>
          <w:ilvl w:val="0"/>
          <w:numId w:val="3"/>
        </w:numPr>
        <w:spacing w:after="0"/>
        <w:ind w:left="450" w:hanging="540"/>
        <w:rPr>
          <w:rFonts w:ascii="Arial" w:eastAsia="Arial" w:hAnsi="Arial" w:cs="Arial"/>
          <w:sz w:val="24"/>
          <w:szCs w:val="24"/>
        </w:rPr>
      </w:pPr>
      <w:r>
        <w:rPr>
          <w:b/>
          <w:bCs/>
          <w:sz w:val="24"/>
          <w:szCs w:val="24"/>
        </w:rPr>
        <w:t>Seek Help When Needed:</w:t>
      </w:r>
      <w:r>
        <w:rPr>
          <w:sz w:val="24"/>
          <w:szCs w:val="24"/>
        </w:rPr>
        <w:t xml:space="preserve"> Recognize when you need assistance and ask for it early. Resources are available to support your success.</w:t>
      </w:r>
    </w:p>
    <w:p w14:paraId="00000107" w14:textId="77777777" w:rsidR="008C7A93" w:rsidRDefault="00962CA8">
      <w:pPr>
        <w:numPr>
          <w:ilvl w:val="0"/>
          <w:numId w:val="3"/>
        </w:numPr>
        <w:spacing w:after="0"/>
        <w:ind w:left="450" w:hanging="540"/>
        <w:rPr>
          <w:rFonts w:ascii="Arial" w:eastAsia="Arial" w:hAnsi="Arial" w:cs="Arial"/>
          <w:sz w:val="24"/>
          <w:szCs w:val="24"/>
        </w:rPr>
      </w:pPr>
      <w:r>
        <w:rPr>
          <w:b/>
          <w:bCs/>
          <w:sz w:val="24"/>
          <w:szCs w:val="24"/>
        </w:rPr>
        <w:t>Attendance and Timeliness:</w:t>
      </w:r>
      <w:r>
        <w:rPr>
          <w:sz w:val="24"/>
          <w:szCs w:val="24"/>
        </w:rPr>
        <w:t xml:space="preserve"> Arriving late or leaving early without prior approval from the Instructor/TA/LA/Lab Manager may result in deductions or no credit for that day’s lab assignment.</w:t>
      </w:r>
    </w:p>
    <w:p w14:paraId="00000108" w14:textId="77777777" w:rsidR="008C7A93" w:rsidRDefault="00962CA8">
      <w:pPr>
        <w:numPr>
          <w:ilvl w:val="0"/>
          <w:numId w:val="3"/>
        </w:numPr>
        <w:spacing w:after="240"/>
        <w:ind w:left="450" w:hanging="540"/>
        <w:rPr>
          <w:rFonts w:ascii="Arial" w:eastAsia="Arial" w:hAnsi="Arial" w:cs="Arial"/>
          <w:sz w:val="24"/>
          <w:szCs w:val="24"/>
        </w:rPr>
      </w:pPr>
      <w:r>
        <w:rPr>
          <w:b/>
          <w:bCs/>
          <w:sz w:val="24"/>
          <w:szCs w:val="24"/>
        </w:rPr>
        <w:t>Student Conduct:</w:t>
      </w:r>
      <w:r>
        <w:rPr>
          <w:sz w:val="24"/>
          <w:szCs w:val="24"/>
        </w:rPr>
        <w:t xml:space="preserve"> Refer to the official Student Code of Conduct for detailed information on expected behavior and judicial review processes. [Link to Student code of conduct </w:t>
      </w:r>
      <w:hyperlink r:id="rId52">
        <w:r>
          <w:rPr>
            <w:color w:val="1155CC"/>
            <w:sz w:val="24"/>
            <w:szCs w:val="24"/>
            <w:u w:val="single"/>
          </w:rPr>
          <w:t>http://splife.studentlife.msu.edu/rights-and-responsibilities/the-judicial-system</w:t>
        </w:r>
      </w:hyperlink>
      <w:r>
        <w:rPr>
          <w:sz w:val="24"/>
          <w:szCs w:val="24"/>
        </w:rPr>
        <w:t xml:space="preserve"> </w:t>
      </w:r>
    </w:p>
    <w:p w14:paraId="00000109" w14:textId="77777777" w:rsidR="008C7A93" w:rsidRDefault="00962CA8">
      <w:pPr>
        <w:tabs>
          <w:tab w:val="left" w:pos="450"/>
        </w:tabs>
        <w:spacing w:after="240"/>
        <w:rPr>
          <w:rFonts w:ascii="Times New Roman" w:eastAsia="Times New Roman" w:hAnsi="Times New Roman" w:cs="Times New Roman"/>
          <w:b/>
          <w:bCs/>
          <w:color w:val="3C78D8"/>
          <w:sz w:val="30"/>
          <w:szCs w:val="30"/>
        </w:rPr>
      </w:pPr>
      <w:r>
        <w:rPr>
          <w:rFonts w:ascii="Times New Roman" w:eastAsia="Times New Roman" w:hAnsi="Times New Roman" w:cs="Times New Roman"/>
          <w:b/>
          <w:bCs/>
          <w:color w:val="3C78D8"/>
          <w:sz w:val="30"/>
          <w:szCs w:val="30"/>
        </w:rPr>
        <w:t>Brave Space Statement:</w:t>
      </w:r>
    </w:p>
    <w:p w14:paraId="0000010A" w14:textId="77777777" w:rsidR="008C7A93" w:rsidRDefault="00962CA8">
      <w:pPr>
        <w:tabs>
          <w:tab w:val="left" w:pos="45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Our classroom and lab aim to be a brave space, where respect, curiosity, and constructive engagement guide our interactions. You may encounter differing opinions, perspectives, and challenging discussions that push you outside of your comfort zone. In this environment, we encourage critical thinking and respectful dialogue. Disagreement and conflict are natural in any academic setting, but our goal is to navigate them constructively. By practicing empathy, actively listening, and engaging in meaningful disc</w:t>
      </w:r>
      <w:r>
        <w:rPr>
          <w:rFonts w:ascii="Times New Roman" w:eastAsia="Times New Roman" w:hAnsi="Times New Roman" w:cs="Times New Roman"/>
          <w:sz w:val="24"/>
          <w:szCs w:val="24"/>
        </w:rPr>
        <w:t>ussions, we can all grow in our understanding and professionalism.</w:t>
      </w:r>
    </w:p>
    <w:p w14:paraId="0000010B" w14:textId="77777777" w:rsidR="008C7A93" w:rsidRDefault="00962CA8">
      <w:pPr>
        <w:pStyle w:val="Heading1"/>
        <w:rPr>
          <w:b/>
          <w:bCs/>
        </w:rPr>
      </w:pPr>
      <w:r>
        <w:rPr>
          <w:b/>
          <w:bCs/>
        </w:rPr>
        <w:t>University Ombudsman</w:t>
      </w:r>
    </w:p>
    <w:p w14:paraId="0000010C" w14:textId="77777777" w:rsidR="008C7A93" w:rsidRDefault="00962CA8">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Office of the University Ombudsperson is available to assist students with any conflict</w:t>
      </w:r>
    </w:p>
    <w:p w14:paraId="0000010D" w14:textId="77777777" w:rsidR="008C7A93" w:rsidRDefault="00962CA8">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 problem that has to do with being a student at Michigan State University. You may visit the Ombudsperson in 129 North Kedzie, call (517) 353-8830 or e-mail ombud@msu.edu. The Office of the University Ombudsperson is an independent, neutral, informal and confidential resource and does not accept formal complaints, nor does it provide notice to the University.” </w:t>
      </w:r>
    </w:p>
    <w:p w14:paraId="0000010E" w14:textId="77777777" w:rsidR="008C7A93" w:rsidRDefault="00962CA8">
      <w:pPr>
        <w:pStyle w:val="Heading1"/>
        <w:rPr>
          <w:b/>
          <w:bCs/>
        </w:rPr>
      </w:pPr>
      <w:r>
        <w:rPr>
          <w:b/>
          <w:bCs/>
        </w:rPr>
        <w:t xml:space="preserve">Reasonable time on </w:t>
      </w:r>
      <w:proofErr w:type="gramStart"/>
      <w:r>
        <w:rPr>
          <w:b/>
          <w:bCs/>
        </w:rPr>
        <w:t>task</w:t>
      </w:r>
      <w:proofErr w:type="gramEnd"/>
      <w:r>
        <w:rPr>
          <w:b/>
          <w:bCs/>
        </w:rPr>
        <w:t xml:space="preserve"> each week</w:t>
      </w:r>
    </w:p>
    <w:p w14:paraId="0000010F" w14:textId="77777777" w:rsidR="008C7A93" w:rsidRDefault="00962CA8">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should be willing/able to spend up to 1-1.5 hours of </w:t>
      </w:r>
      <w:proofErr w:type="gramStart"/>
      <w:r>
        <w:rPr>
          <w:rFonts w:ascii="Times New Roman" w:eastAsia="Times New Roman" w:hAnsi="Times New Roman" w:cs="Times New Roman"/>
          <w:sz w:val="24"/>
          <w:szCs w:val="24"/>
        </w:rPr>
        <w:t>pre lab</w:t>
      </w:r>
      <w:proofErr w:type="gramEnd"/>
      <w:r>
        <w:rPr>
          <w:rFonts w:ascii="Times New Roman" w:eastAsia="Times New Roman" w:hAnsi="Times New Roman" w:cs="Times New Roman"/>
          <w:sz w:val="24"/>
          <w:szCs w:val="24"/>
        </w:rPr>
        <w:t xml:space="preserve"> preparation, 2-3 hours in lab, and 1-1.5 hours of follow up on assignments each week. Be prepared to spend about 5-5.5 hours </w:t>
      </w:r>
      <w:proofErr w:type="gramStart"/>
      <w:r>
        <w:rPr>
          <w:rFonts w:ascii="Times New Roman" w:eastAsia="Times New Roman" w:hAnsi="Times New Roman" w:cs="Times New Roman"/>
          <w:sz w:val="24"/>
          <w:szCs w:val="24"/>
        </w:rPr>
        <w:t>on</w:t>
      </w:r>
      <w:proofErr w:type="gramEnd"/>
      <w:r>
        <w:rPr>
          <w:rFonts w:ascii="Times New Roman" w:eastAsia="Times New Roman" w:hAnsi="Times New Roman" w:cs="Times New Roman"/>
          <w:sz w:val="24"/>
          <w:szCs w:val="24"/>
        </w:rPr>
        <w:t xml:space="preserve"> this class each week. Most students spend just shy of 5 hours/week when surveyed. </w:t>
      </w:r>
    </w:p>
    <w:p w14:paraId="00000110" w14:textId="77777777" w:rsidR="008C7A93" w:rsidRDefault="00962CA8">
      <w:pPr>
        <w:pStyle w:val="Heading1"/>
        <w:rPr>
          <w:b/>
          <w:bCs/>
        </w:rPr>
      </w:pPr>
      <w:bookmarkStart w:id="21" w:name="_heading=h.17dp8vu" w:colFirst="0" w:colLast="0"/>
      <w:bookmarkEnd w:id="21"/>
      <w:r>
        <w:rPr>
          <w:b/>
          <w:bCs/>
        </w:rPr>
        <w:t xml:space="preserve">Recommendation Letter Policy </w:t>
      </w:r>
    </w:p>
    <w:p w14:paraId="00000111" w14:textId="77777777" w:rsidR="008C7A93" w:rsidRDefault="00962CA8">
      <w:pPr>
        <w:rPr>
          <w:rFonts w:ascii="Times New Roman" w:eastAsia="Times New Roman" w:hAnsi="Times New Roman" w:cs="Times New Roman"/>
          <w:b/>
          <w:bCs/>
          <w:sz w:val="24"/>
          <w:szCs w:val="24"/>
          <w:highlight w:val="cyan"/>
        </w:rPr>
      </w:pPr>
      <w:r>
        <w:rPr>
          <w:rFonts w:ascii="Times New Roman" w:eastAsia="Times New Roman" w:hAnsi="Times New Roman" w:cs="Times New Roman"/>
          <w:b/>
          <w:bCs/>
          <w:sz w:val="24"/>
          <w:szCs w:val="24"/>
          <w:highlight w:val="cyan"/>
        </w:rPr>
        <w:t>NOTE: I am currently unable to take any recommendation letters due before June 2026</w:t>
      </w:r>
    </w:p>
    <w:p w14:paraId="00000112" w14:textId="77777777" w:rsidR="008C7A93" w:rsidRDefault="00962CA8">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I’m grateful to have taught so many of you in PSL 311L and am honored that students think of me for letters of recommendation. However, due to the </w:t>
      </w:r>
      <w:r>
        <w:rPr>
          <w:rFonts w:ascii="Times New Roman" w:eastAsia="Times New Roman" w:hAnsi="Times New Roman" w:cs="Times New Roman"/>
          <w:i/>
          <w:iCs/>
          <w:sz w:val="24"/>
          <w:szCs w:val="24"/>
        </w:rPr>
        <w:t xml:space="preserve">overwhelming </w:t>
      </w:r>
      <w:r>
        <w:rPr>
          <w:rFonts w:ascii="Times New Roman" w:eastAsia="Times New Roman" w:hAnsi="Times New Roman" w:cs="Times New Roman"/>
          <w:sz w:val="24"/>
          <w:szCs w:val="24"/>
        </w:rPr>
        <w:t>number of requests, and the time required to write high-quality, tailored letters,  I’ve instituted the following strict policy for all recommendation requests:</w:t>
      </w:r>
    </w:p>
    <w:p w14:paraId="00000113" w14:textId="77777777" w:rsidR="008C7A93" w:rsidRDefault="00962CA8">
      <w:pPr>
        <w:pStyle w:val="Heading2"/>
        <w:keepNext w:val="0"/>
        <w:keepLines w:val="0"/>
        <w:spacing w:before="360" w:after="80"/>
        <w:rPr>
          <w:rFonts w:ascii="Times New Roman" w:eastAsia="Times New Roman" w:hAnsi="Times New Roman" w:cs="Times New Roman"/>
          <w:b/>
          <w:bCs/>
          <w:color w:val="000000"/>
          <w:sz w:val="34"/>
          <w:szCs w:val="34"/>
        </w:rPr>
      </w:pPr>
      <w:bookmarkStart w:id="22" w:name="_heading=h.hgb2bgrqm5l4" w:colFirst="0" w:colLast="0"/>
      <w:bookmarkEnd w:id="22"/>
      <w:r>
        <w:rPr>
          <w:rFonts w:ascii="Times New Roman" w:eastAsia="Times New Roman" w:hAnsi="Times New Roman" w:cs="Times New Roman"/>
          <w:b/>
          <w:bCs/>
          <w:color w:val="000000"/>
          <w:sz w:val="34"/>
          <w:szCs w:val="34"/>
        </w:rPr>
        <w:t>Eligibility Requirements</w:t>
      </w:r>
    </w:p>
    <w:p w14:paraId="00000114" w14:textId="77777777" w:rsidR="008C7A93" w:rsidRDefault="00962CA8">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will only consider writing letters for students who meet any of the following (in addition to at least a 3.5 in the course and 24/25 on final </w:t>
      </w:r>
      <w:proofErr w:type="spellStart"/>
      <w:r>
        <w:rPr>
          <w:rFonts w:ascii="Times New Roman" w:eastAsia="Times New Roman" w:hAnsi="Times New Roman" w:cs="Times New Roman"/>
          <w:sz w:val="24"/>
          <w:szCs w:val="24"/>
        </w:rPr>
        <w:t>self assessment</w:t>
      </w:r>
      <w:proofErr w:type="spellEnd"/>
      <w:r>
        <w:rPr>
          <w:rFonts w:ascii="Times New Roman" w:eastAsia="Times New Roman" w:hAnsi="Times New Roman" w:cs="Times New Roman"/>
          <w:sz w:val="24"/>
          <w:szCs w:val="24"/>
        </w:rPr>
        <w:t>/reflection):</w:t>
      </w:r>
    </w:p>
    <w:p w14:paraId="00000115" w14:textId="77777777" w:rsidR="008C7A93" w:rsidRDefault="00962CA8">
      <w:pPr>
        <w:spacing w:before="240" w:after="240" w:line="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Worked with me beyond the classroom, such as:</w:t>
      </w:r>
    </w:p>
    <w:p w14:paraId="00000116" w14:textId="77777777" w:rsidR="008C7A93" w:rsidRDefault="00962CA8">
      <w:pPr>
        <w:spacing w:before="240" w:after="240" w:line="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    - Undergraduate Learning Assistant (ULA)</w:t>
      </w:r>
    </w:p>
    <w:p w14:paraId="00000117" w14:textId="77777777" w:rsidR="008C7A93" w:rsidRDefault="00962CA8">
      <w:pPr>
        <w:spacing w:before="240" w:after="240" w:line="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    - Research or project assistant</w:t>
      </w:r>
    </w:p>
    <w:p w14:paraId="00000118" w14:textId="77777777" w:rsidR="008C7A93" w:rsidRDefault="00962CA8">
      <w:pPr>
        <w:spacing w:before="240" w:after="240" w:line="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    - Contributed meaningfully to lab development</w:t>
      </w:r>
    </w:p>
    <w:p w14:paraId="00000119" w14:textId="77777777" w:rsidR="008C7A93" w:rsidRDefault="00962CA8">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   </w:t>
      </w:r>
      <w:r>
        <w:rPr>
          <w:rFonts w:ascii="Times New Roman" w:eastAsia="Times New Roman" w:hAnsi="Times New Roman" w:cs="Times New Roman"/>
          <w:sz w:val="24"/>
          <w:szCs w:val="24"/>
        </w:rPr>
        <w:t>I know your work well enough to provide specific examples of your performance, professionalism, and growth.</w:t>
      </w:r>
    </w:p>
    <w:p w14:paraId="0000011A" w14:textId="77777777" w:rsidR="008C7A93" w:rsidRDefault="00962CA8">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 </w:t>
      </w:r>
      <w:r>
        <w:rPr>
          <w:rFonts w:ascii="Times New Roman" w:eastAsia="Times New Roman" w:hAnsi="Times New Roman" w:cs="Times New Roman"/>
          <w:sz w:val="24"/>
          <w:szCs w:val="24"/>
        </w:rPr>
        <w:t>Completed an Honor’s option project (whether you are part of the Honor’s college or not).</w:t>
      </w:r>
    </w:p>
    <w:p w14:paraId="0000011B" w14:textId="77777777" w:rsidR="008C7A93" w:rsidRDefault="00962CA8">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We’ve had other communication opportunities during and/or after the course. If we’ve never spoken one-on-one, I am not the right recommender for you.</w:t>
      </w:r>
    </w:p>
    <w:p w14:paraId="0000011C" w14:textId="77777777" w:rsidR="008C7A93" w:rsidRDefault="00962CA8">
      <w:pPr>
        <w:spacing w:before="240" w:after="240"/>
        <w:ind w:left="720"/>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Please note:</w:t>
      </w:r>
      <w:r>
        <w:rPr>
          <w:rFonts w:ascii="Times New Roman" w:eastAsia="Times New Roman" w:hAnsi="Times New Roman" w:cs="Times New Roman"/>
          <w:i/>
          <w:iCs/>
          <w:sz w:val="24"/>
          <w:szCs w:val="24"/>
        </w:rPr>
        <w:t xml:space="preserve"> Just coming to office hours doesn’t quite constitute fulling knowing one’s work. While I do enjoy chatting with students, it does not fully allow me to witness one’s work ethic, sense of citizenship, productivity under pressure, and growth.</w:t>
      </w:r>
    </w:p>
    <w:p w14:paraId="0000011D" w14:textId="77777777" w:rsidR="008C7A93" w:rsidRDefault="00962CA8">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If you meet the criteria and have received a “Yes” from me, I will be asking for the following items:</w:t>
      </w:r>
    </w:p>
    <w:p w14:paraId="0000011E" w14:textId="77777777" w:rsidR="008C7A93" w:rsidRDefault="00962CA8">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You submit:</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tab/>
        <w:t>- Resume</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tab/>
        <w:t>- Personal statement (draft)</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tab/>
        <w:t>- Mock recommendation letter (written as if it were from me)</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tab/>
        <w:t>- Responses to my required questions</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tab/>
        <w:t xml:space="preserve">-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this at least 6 weeks before the first deadline.</w:t>
      </w:r>
    </w:p>
    <w:p w14:paraId="0000011F" w14:textId="77777777" w:rsidR="008C7A93" w:rsidRDefault="00962CA8">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If you do not meet every one of these criteria, I will not be able to write a letter </w:t>
      </w:r>
      <w:proofErr w:type="gramStart"/>
      <w:r>
        <w:rPr>
          <w:rFonts w:ascii="Times New Roman" w:eastAsia="Times New Roman" w:hAnsi="Times New Roman" w:cs="Times New Roman"/>
          <w:sz w:val="24"/>
          <w:szCs w:val="24"/>
        </w:rPr>
        <w:t>for</w:t>
      </w:r>
      <w:proofErr w:type="gramEnd"/>
      <w:r>
        <w:rPr>
          <w:rFonts w:ascii="Times New Roman" w:eastAsia="Times New Roman" w:hAnsi="Times New Roman" w:cs="Times New Roman"/>
          <w:sz w:val="24"/>
          <w:szCs w:val="24"/>
        </w:rPr>
        <w:t xml:space="preserve"> you. This policy is final, and I do not make exceptions. If you're unsure whether you qualify, please ensure you can check off each of the criteria above.</w:t>
      </w:r>
    </w:p>
    <w:p w14:paraId="00000120" w14:textId="77777777" w:rsidR="008C7A93" w:rsidRDefault="00962CA8">
      <w:pPr>
        <w:pStyle w:val="Heading2"/>
        <w:keepNext w:val="0"/>
        <w:keepLines w:val="0"/>
        <w:spacing w:before="360" w:after="80"/>
        <w:rPr>
          <w:rFonts w:ascii="Times New Roman" w:eastAsia="Times New Roman" w:hAnsi="Times New Roman" w:cs="Times New Roman"/>
          <w:b/>
          <w:bCs/>
          <w:color w:val="000000"/>
          <w:sz w:val="34"/>
          <w:szCs w:val="34"/>
        </w:rPr>
      </w:pPr>
      <w:bookmarkStart w:id="23" w:name="_heading=h.cabd716cfyay" w:colFirst="0" w:colLast="0"/>
      <w:bookmarkEnd w:id="23"/>
      <w:r>
        <w:rPr>
          <w:rFonts w:ascii="Times New Roman" w:eastAsia="Times New Roman" w:hAnsi="Times New Roman" w:cs="Times New Roman"/>
          <w:b/>
          <w:bCs/>
          <w:color w:val="000000"/>
          <w:sz w:val="34"/>
          <w:szCs w:val="34"/>
        </w:rPr>
        <w:t>Why This Policy?</w:t>
      </w:r>
    </w:p>
    <w:p w14:paraId="00000121" w14:textId="77777777" w:rsidR="008C7A93" w:rsidRDefault="00962CA8">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letter can take several hours to construct and tailor. I </w:t>
      </w:r>
      <w:proofErr w:type="gramStart"/>
      <w:r>
        <w:rPr>
          <w:rFonts w:ascii="Times New Roman" w:eastAsia="Times New Roman" w:hAnsi="Times New Roman" w:cs="Times New Roman"/>
          <w:sz w:val="24"/>
          <w:szCs w:val="24"/>
        </w:rPr>
        <w:t>have to</w:t>
      </w:r>
      <w:proofErr w:type="gramEnd"/>
      <w:r>
        <w:rPr>
          <w:rFonts w:ascii="Times New Roman" w:eastAsia="Times New Roman" w:hAnsi="Times New Roman" w:cs="Times New Roman"/>
          <w:sz w:val="24"/>
          <w:szCs w:val="24"/>
        </w:rPr>
        <w:t xml:space="preserve"> focus on mentoring students with whom I have a deeper connection and support those I can advocate for meaningfully.</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t xml:space="preserve"> If you need a letter and only </w:t>
      </w:r>
      <w:proofErr w:type="gramStart"/>
      <w:r>
        <w:rPr>
          <w:rFonts w:ascii="Times New Roman" w:eastAsia="Times New Roman" w:hAnsi="Times New Roman" w:cs="Times New Roman"/>
          <w:sz w:val="24"/>
          <w:szCs w:val="24"/>
        </w:rPr>
        <w:t>took</w:t>
      </w:r>
      <w:proofErr w:type="gramEnd"/>
      <w:r>
        <w:rPr>
          <w:rFonts w:ascii="Times New Roman" w:eastAsia="Times New Roman" w:hAnsi="Times New Roman" w:cs="Times New Roman"/>
          <w:sz w:val="24"/>
          <w:szCs w:val="24"/>
        </w:rPr>
        <w:t xml:space="preserve"> my course, I suggest:</w:t>
      </w:r>
    </w:p>
    <w:p w14:paraId="00000122" w14:textId="77777777" w:rsidR="008C7A93" w:rsidRDefault="00962CA8">
      <w:pPr>
        <w:spacing w:before="240" w:after="240" w:line="1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Asking a professor who worked with you in a smaller or more personal setting.</w:t>
      </w:r>
    </w:p>
    <w:p w14:paraId="00000123" w14:textId="77777777" w:rsidR="008C7A93" w:rsidRDefault="00962CA8">
      <w:pPr>
        <w:spacing w:before="240" w:after="240" w:line="1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Consulting your advisor or pre-professional support office to develop a letter strategy.</w:t>
      </w:r>
    </w:p>
    <w:p w14:paraId="00000124" w14:textId="77777777" w:rsidR="008C7A93" w:rsidRDefault="00962CA8">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If we’ve worked together closely beyond class, I may be a good person to ask.</w:t>
      </w:r>
      <w:r>
        <w:rPr>
          <w:rFonts w:ascii="Times New Roman" w:eastAsia="Times New Roman" w:hAnsi="Times New Roman" w:cs="Times New Roman"/>
          <w:sz w:val="24"/>
          <w:szCs w:val="24"/>
        </w:rPr>
        <w:br/>
        <w:t xml:space="preserve">If you got a 4.0 in PSL 311L but haven’t worked with me more personally, I’m super proud of your effort — but I won’t be able to write you a letter at this time. </w:t>
      </w:r>
    </w:p>
    <w:p w14:paraId="00000125" w14:textId="77777777" w:rsidR="008C7A93" w:rsidRDefault="008C7A93">
      <w:pPr>
        <w:rPr>
          <w:sz w:val="24"/>
          <w:szCs w:val="24"/>
        </w:rPr>
      </w:pPr>
    </w:p>
    <w:p w14:paraId="00000126" w14:textId="77777777" w:rsidR="008C7A93" w:rsidRDefault="008C7A93">
      <w:pPr>
        <w:rPr>
          <w:sz w:val="24"/>
          <w:szCs w:val="24"/>
        </w:rPr>
      </w:pPr>
    </w:p>
    <w:p w14:paraId="00000127" w14:textId="77777777" w:rsidR="008C7A93" w:rsidRDefault="008C7A93">
      <w:pPr>
        <w:rPr>
          <w:sz w:val="24"/>
          <w:szCs w:val="24"/>
        </w:rPr>
      </w:pPr>
    </w:p>
    <w:p w14:paraId="00000128" w14:textId="77777777" w:rsidR="008C7A93" w:rsidRDefault="008C7A93">
      <w:pPr>
        <w:rPr>
          <w:sz w:val="24"/>
          <w:szCs w:val="24"/>
        </w:rPr>
      </w:pPr>
    </w:p>
    <w:p w14:paraId="00000129" w14:textId="77777777" w:rsidR="008C7A93" w:rsidRDefault="008C7A93">
      <w:pPr>
        <w:rPr>
          <w:sz w:val="24"/>
          <w:szCs w:val="24"/>
        </w:rPr>
      </w:pPr>
    </w:p>
    <w:p w14:paraId="0000012A" w14:textId="77777777" w:rsidR="008C7A93" w:rsidRDefault="008C7A93">
      <w:pPr>
        <w:rPr>
          <w:sz w:val="24"/>
          <w:szCs w:val="24"/>
        </w:rPr>
      </w:pPr>
    </w:p>
    <w:p w14:paraId="0000012B" w14:textId="77777777" w:rsidR="008C7A93" w:rsidRDefault="008C7A93">
      <w:pPr>
        <w:rPr>
          <w:sz w:val="24"/>
          <w:szCs w:val="24"/>
        </w:rPr>
      </w:pPr>
    </w:p>
    <w:p w14:paraId="0000012C" w14:textId="77777777" w:rsidR="008C7A93" w:rsidRDefault="008C7A93">
      <w:pPr>
        <w:rPr>
          <w:sz w:val="24"/>
          <w:szCs w:val="24"/>
        </w:rPr>
      </w:pPr>
    </w:p>
    <w:p w14:paraId="0000012D" w14:textId="77777777" w:rsidR="008C7A93" w:rsidRDefault="008C7A93">
      <w:pPr>
        <w:rPr>
          <w:sz w:val="24"/>
          <w:szCs w:val="24"/>
        </w:rPr>
      </w:pPr>
    </w:p>
    <w:p w14:paraId="0000012E" w14:textId="77777777" w:rsidR="008C7A93" w:rsidRDefault="008C7A93">
      <w:pPr>
        <w:rPr>
          <w:sz w:val="24"/>
          <w:szCs w:val="24"/>
        </w:rPr>
      </w:pPr>
    </w:p>
    <w:p w14:paraId="0000012F" w14:textId="77777777" w:rsidR="008C7A93" w:rsidRDefault="008C7A93">
      <w:pPr>
        <w:rPr>
          <w:sz w:val="24"/>
          <w:szCs w:val="24"/>
        </w:rPr>
      </w:pPr>
    </w:p>
    <w:p w14:paraId="00000130" w14:textId="77777777" w:rsidR="008C7A93" w:rsidRDefault="008C7A93">
      <w:pPr>
        <w:rPr>
          <w:sz w:val="24"/>
          <w:szCs w:val="24"/>
        </w:rPr>
      </w:pPr>
    </w:p>
    <w:p w14:paraId="00000131" w14:textId="77777777" w:rsidR="008C7A93" w:rsidRDefault="008C7A93">
      <w:pPr>
        <w:rPr>
          <w:sz w:val="24"/>
          <w:szCs w:val="24"/>
        </w:rPr>
      </w:pPr>
    </w:p>
    <w:p w14:paraId="00000132" w14:textId="77777777" w:rsidR="008C7A93" w:rsidRDefault="008C7A93">
      <w:pPr>
        <w:rPr>
          <w:sz w:val="24"/>
          <w:szCs w:val="24"/>
        </w:rPr>
      </w:pPr>
    </w:p>
    <w:p w14:paraId="00000133" w14:textId="77777777" w:rsidR="008C7A93" w:rsidRDefault="008C7A93">
      <w:pPr>
        <w:rPr>
          <w:sz w:val="24"/>
          <w:szCs w:val="24"/>
        </w:rPr>
      </w:pPr>
    </w:p>
    <w:p w14:paraId="00000134" w14:textId="77777777" w:rsidR="008C7A93" w:rsidRDefault="008C7A93">
      <w:pPr>
        <w:rPr>
          <w:sz w:val="24"/>
          <w:szCs w:val="24"/>
        </w:rPr>
      </w:pPr>
    </w:p>
    <w:p w14:paraId="00000135" w14:textId="77777777" w:rsidR="008C7A93" w:rsidRDefault="008C7A93">
      <w:pPr>
        <w:rPr>
          <w:sz w:val="24"/>
          <w:szCs w:val="24"/>
        </w:rPr>
      </w:pPr>
    </w:p>
    <w:p w14:paraId="00000136" w14:textId="77777777" w:rsidR="008C7A93" w:rsidRDefault="008C7A93">
      <w:pPr>
        <w:rPr>
          <w:sz w:val="24"/>
          <w:szCs w:val="24"/>
        </w:rPr>
      </w:pPr>
    </w:p>
    <w:p w14:paraId="00000137" w14:textId="77777777" w:rsidR="008C7A93" w:rsidRDefault="008C7A93">
      <w:pPr>
        <w:rPr>
          <w:sz w:val="24"/>
          <w:szCs w:val="24"/>
        </w:rPr>
      </w:pPr>
    </w:p>
    <w:p w14:paraId="00000138" w14:textId="77777777" w:rsidR="008C7A93" w:rsidRDefault="008C7A93">
      <w:pPr>
        <w:rPr>
          <w:sz w:val="24"/>
          <w:szCs w:val="24"/>
        </w:rPr>
      </w:pPr>
    </w:p>
    <w:p w14:paraId="00000139" w14:textId="77777777" w:rsidR="008C7A93" w:rsidRDefault="008C7A93">
      <w:pPr>
        <w:rPr>
          <w:sz w:val="24"/>
          <w:szCs w:val="24"/>
        </w:rPr>
      </w:pPr>
    </w:p>
    <w:p w14:paraId="0000013A" w14:textId="77777777" w:rsidR="008C7A93" w:rsidRDefault="008C7A93">
      <w:pPr>
        <w:rPr>
          <w:sz w:val="24"/>
          <w:szCs w:val="24"/>
        </w:rPr>
      </w:pPr>
    </w:p>
    <w:tbl>
      <w:tblPr>
        <w:tblStyle w:val="a2"/>
        <w:tblW w:w="117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0"/>
        <w:gridCol w:w="1530"/>
        <w:gridCol w:w="4590"/>
        <w:gridCol w:w="3960"/>
      </w:tblGrid>
      <w:tr w:rsidR="008C7A93" w14:paraId="3F8AEAA8" w14:textId="77777777">
        <w:trPr>
          <w:tblHeader/>
          <w:jc w:val="center"/>
        </w:trPr>
        <w:tc>
          <w:tcPr>
            <w:tcW w:w="1620" w:type="dxa"/>
          </w:tcPr>
          <w:p w14:paraId="0000013B" w14:textId="77777777" w:rsidR="008C7A93" w:rsidRDefault="00962CA8">
            <w:pPr>
              <w:pStyle w:val="Heading1"/>
              <w:outlineLvl w:val="0"/>
            </w:pPr>
            <w:bookmarkStart w:id="24" w:name="_heading=h.3rdcrjn" w:colFirst="0" w:colLast="0"/>
            <w:bookmarkEnd w:id="24"/>
            <w:r>
              <w:t xml:space="preserve">Week </w:t>
            </w:r>
          </w:p>
          <w:p w14:paraId="0000013C" w14:textId="77777777" w:rsidR="008C7A93" w:rsidRDefault="008C7A93"/>
        </w:tc>
        <w:tc>
          <w:tcPr>
            <w:tcW w:w="1530" w:type="dxa"/>
          </w:tcPr>
          <w:p w14:paraId="0000013D" w14:textId="77777777" w:rsidR="008C7A93" w:rsidRDefault="00962CA8">
            <w:pPr>
              <w:pStyle w:val="Heading2"/>
              <w:outlineLvl w:val="1"/>
              <w:rPr>
                <w:color w:val="000000"/>
              </w:rPr>
            </w:pPr>
            <w:r>
              <w:rPr>
                <w:color w:val="000000"/>
              </w:rPr>
              <w:t xml:space="preserve">Prelab Topic </w:t>
            </w:r>
          </w:p>
          <w:p w14:paraId="0000013E" w14:textId="77777777" w:rsidR="008C7A93" w:rsidRDefault="00962CA8">
            <w:r>
              <w:t xml:space="preserve">Commit in </w:t>
            </w:r>
            <w:proofErr w:type="spellStart"/>
            <w:r>
              <w:t>Kuracloud</w:t>
            </w:r>
            <w:proofErr w:type="spellEnd"/>
            <w:r>
              <w:t xml:space="preserve"> Lt</w:t>
            </w:r>
          </w:p>
        </w:tc>
        <w:tc>
          <w:tcPr>
            <w:tcW w:w="4590" w:type="dxa"/>
          </w:tcPr>
          <w:p w14:paraId="0000013F" w14:textId="77777777" w:rsidR="008C7A93" w:rsidRDefault="00962CA8">
            <w:pPr>
              <w:pStyle w:val="Heading2"/>
              <w:outlineLvl w:val="1"/>
              <w:rPr>
                <w:color w:val="000000"/>
              </w:rPr>
            </w:pPr>
            <w:r>
              <w:rPr>
                <w:color w:val="000000"/>
              </w:rPr>
              <w:t xml:space="preserve">Lab Topic </w:t>
            </w:r>
          </w:p>
          <w:p w14:paraId="00000140" w14:textId="77777777" w:rsidR="008C7A93" w:rsidRDefault="00962CA8">
            <w:r>
              <w:t xml:space="preserve">Commit in </w:t>
            </w:r>
            <w:proofErr w:type="spellStart"/>
            <w:r>
              <w:t>Kuracloud</w:t>
            </w:r>
            <w:proofErr w:type="spellEnd"/>
            <w:r>
              <w:t xml:space="preserve"> Lt AND upload to D2L assignment folder (instructions to follow)</w:t>
            </w:r>
          </w:p>
        </w:tc>
        <w:tc>
          <w:tcPr>
            <w:tcW w:w="3960" w:type="dxa"/>
          </w:tcPr>
          <w:p w14:paraId="00000141" w14:textId="77777777" w:rsidR="008C7A93" w:rsidRDefault="00962CA8">
            <w:pPr>
              <w:pStyle w:val="Heading2"/>
              <w:outlineLvl w:val="1"/>
              <w:rPr>
                <w:color w:val="000000"/>
                <w:sz w:val="22"/>
                <w:szCs w:val="22"/>
              </w:rPr>
            </w:pPr>
            <w:r>
              <w:rPr>
                <w:color w:val="000000"/>
              </w:rPr>
              <w:t xml:space="preserve">Assignment </w:t>
            </w:r>
            <w:r>
              <w:rPr>
                <w:b/>
                <w:bCs/>
                <w:color w:val="000000"/>
                <w:sz w:val="22"/>
                <w:szCs w:val="22"/>
              </w:rPr>
              <w:t>(See legend for Due dates)</w:t>
            </w:r>
          </w:p>
          <w:p w14:paraId="00000142" w14:textId="77777777" w:rsidR="008C7A93" w:rsidRDefault="00962CA8">
            <w:r>
              <w:t xml:space="preserve">Post labs - Commit in </w:t>
            </w:r>
            <w:proofErr w:type="spellStart"/>
            <w:r>
              <w:t>KuraCloud</w:t>
            </w:r>
            <w:proofErr w:type="spellEnd"/>
            <w:r>
              <w:t xml:space="preserve"> Lt</w:t>
            </w:r>
          </w:p>
          <w:p w14:paraId="00000143" w14:textId="77777777" w:rsidR="008C7A93" w:rsidRDefault="00962CA8">
            <w:r>
              <w:t>Other assignments upload to D2L assignment folder</w:t>
            </w:r>
          </w:p>
        </w:tc>
      </w:tr>
      <w:tr w:rsidR="008C7A93" w14:paraId="4F58FD55" w14:textId="77777777">
        <w:trPr>
          <w:jc w:val="center"/>
        </w:trPr>
        <w:tc>
          <w:tcPr>
            <w:tcW w:w="1620" w:type="dxa"/>
            <w:shd w:val="clear" w:color="auto" w:fill="E7E6E6"/>
            <w:vAlign w:val="center"/>
          </w:tcPr>
          <w:p w14:paraId="00000144" w14:textId="77777777" w:rsidR="008C7A93" w:rsidRDefault="00962CA8">
            <w:pPr>
              <w:jc w:val="center"/>
            </w:pPr>
            <w:r>
              <w:t xml:space="preserve">Weekend 0 </w:t>
            </w:r>
          </w:p>
          <w:p w14:paraId="00000145" w14:textId="77777777" w:rsidR="008C7A93" w:rsidRDefault="00962CA8">
            <w:pPr>
              <w:jc w:val="center"/>
            </w:pPr>
            <w:r>
              <w:t>D2L opens soon</w:t>
            </w:r>
          </w:p>
          <w:p w14:paraId="00000146" w14:textId="77777777" w:rsidR="008C7A93" w:rsidRDefault="008C7A93">
            <w:pPr>
              <w:jc w:val="center"/>
            </w:pPr>
          </w:p>
        </w:tc>
        <w:tc>
          <w:tcPr>
            <w:tcW w:w="1530" w:type="dxa"/>
            <w:shd w:val="clear" w:color="auto" w:fill="E7E6E6"/>
            <w:vAlign w:val="center"/>
          </w:tcPr>
          <w:p w14:paraId="00000147" w14:textId="77777777" w:rsidR="008C7A93" w:rsidRDefault="00962CA8">
            <w:pPr>
              <w:rPr>
                <w:b/>
                <w:bCs/>
              </w:rPr>
            </w:pPr>
            <w:r>
              <w:rPr>
                <w:b/>
                <w:bCs/>
              </w:rPr>
              <w:lastRenderedPageBreak/>
              <w:t xml:space="preserve">Log in and register for </w:t>
            </w:r>
            <w:proofErr w:type="spellStart"/>
            <w:r>
              <w:rPr>
                <w:b/>
                <w:bCs/>
              </w:rPr>
              <w:t>KuraCloud</w:t>
            </w:r>
            <w:proofErr w:type="spellEnd"/>
            <w:r>
              <w:rPr>
                <w:b/>
                <w:bCs/>
              </w:rPr>
              <w:t xml:space="preserve"> LT </w:t>
            </w:r>
            <w:r>
              <w:rPr>
                <w:b/>
                <w:bCs/>
              </w:rPr>
              <w:lastRenderedPageBreak/>
              <w:t>through D2L only.</w:t>
            </w:r>
          </w:p>
          <w:p w14:paraId="00000148" w14:textId="77777777" w:rsidR="008C7A93" w:rsidRDefault="008C7A93"/>
        </w:tc>
        <w:tc>
          <w:tcPr>
            <w:tcW w:w="4590" w:type="dxa"/>
            <w:shd w:val="clear" w:color="auto" w:fill="E7E6E6"/>
            <w:vAlign w:val="center"/>
          </w:tcPr>
          <w:p w14:paraId="00000149" w14:textId="77777777" w:rsidR="008C7A93" w:rsidRDefault="00962CA8">
            <w:pPr>
              <w:rPr>
                <w:b/>
                <w:bCs/>
              </w:rPr>
            </w:pPr>
            <w:r>
              <w:rPr>
                <w:b/>
                <w:bCs/>
              </w:rPr>
              <w:lastRenderedPageBreak/>
              <w:t>Access Code Purchase:</w:t>
            </w:r>
          </w:p>
          <w:p w14:paraId="0000014A" w14:textId="77777777" w:rsidR="008C7A93" w:rsidRDefault="00962CA8">
            <w:pPr>
              <w:pBdr>
                <w:top w:val="nil"/>
                <w:left w:val="nil"/>
                <w:bottom w:val="nil"/>
                <w:right w:val="nil"/>
                <w:between w:val="nil"/>
              </w:pBdr>
              <w:rPr>
                <w:b/>
                <w:bCs/>
              </w:rPr>
            </w:pPr>
            <w:r>
              <w:t xml:space="preserve">The </w:t>
            </w:r>
            <w:proofErr w:type="spellStart"/>
            <w:r>
              <w:t>ADInstruments</w:t>
            </w:r>
            <w:proofErr w:type="spellEnd"/>
            <w:r>
              <w:t xml:space="preserve"> </w:t>
            </w:r>
            <w:proofErr w:type="spellStart"/>
            <w:r>
              <w:t>KuraCloud</w:t>
            </w:r>
            <w:proofErr w:type="spellEnd"/>
            <w:r>
              <w:t xml:space="preserve"> LT access-code purchase link will appear </w:t>
            </w:r>
            <w:r>
              <w:rPr>
                <w:i/>
                <w:iCs/>
              </w:rPr>
              <w:t xml:space="preserve">inside </w:t>
            </w:r>
            <w:proofErr w:type="spellStart"/>
            <w:r>
              <w:rPr>
                <w:i/>
                <w:iCs/>
              </w:rPr>
              <w:t>KuraCloud</w:t>
            </w:r>
            <w:proofErr w:type="spellEnd"/>
            <w:r>
              <w:t xml:space="preserve"> after </w:t>
            </w:r>
            <w:r>
              <w:lastRenderedPageBreak/>
              <w:t xml:space="preserve">you launch it through D2L. You have </w:t>
            </w:r>
            <w:r>
              <w:rPr>
                <w:b/>
                <w:bCs/>
              </w:rPr>
              <w:t>21 days after your first login</w:t>
            </w:r>
            <w:r>
              <w:t xml:space="preserve"> to purchase the access code. Cost is approximately </w:t>
            </w:r>
            <w:r>
              <w:rPr>
                <w:b/>
                <w:bCs/>
              </w:rPr>
              <w:t>$33.08</w:t>
            </w:r>
            <w:r>
              <w:t>.</w:t>
            </w:r>
          </w:p>
        </w:tc>
        <w:tc>
          <w:tcPr>
            <w:tcW w:w="3960" w:type="dxa"/>
            <w:shd w:val="clear" w:color="auto" w:fill="E7E6E6"/>
            <w:vAlign w:val="center"/>
          </w:tcPr>
          <w:p w14:paraId="0000014B" w14:textId="77777777" w:rsidR="008C7A93" w:rsidRDefault="00962CA8">
            <w:r>
              <w:lastRenderedPageBreak/>
              <w:t xml:space="preserve">1. Get to know each other – in D2L – Discussions board. </w:t>
            </w:r>
          </w:p>
          <w:p w14:paraId="0000014C" w14:textId="77777777" w:rsidR="008C7A93" w:rsidRDefault="008C7A93"/>
          <w:p w14:paraId="0000014D" w14:textId="77777777" w:rsidR="008C7A93" w:rsidRDefault="00962CA8">
            <w:r>
              <w:lastRenderedPageBreak/>
              <w:t>2. D2L Quiz (in D2L assessments &gt; Quizzes &gt; D2L quiz) Due ASAP</w:t>
            </w:r>
          </w:p>
          <w:p w14:paraId="0000014E" w14:textId="77777777" w:rsidR="008C7A93" w:rsidRDefault="008C7A93"/>
          <w:p w14:paraId="0000014F" w14:textId="77777777" w:rsidR="008C7A93" w:rsidRDefault="00962CA8">
            <w:pPr>
              <w:rPr>
                <w:b/>
                <w:bCs/>
              </w:rPr>
            </w:pPr>
            <w:r>
              <w:t xml:space="preserve">3. Complete the first 2 questions of your “User’s Manual” See D2L &gt; First week module  or </w:t>
            </w:r>
            <w:hyperlink r:id="rId53">
              <w:r>
                <w:rPr>
                  <w:color w:val="1155CC"/>
                  <w:u w:val="single"/>
                </w:rPr>
                <w:t>Click here</w:t>
              </w:r>
            </w:hyperlink>
          </w:p>
        </w:tc>
      </w:tr>
      <w:tr w:rsidR="008C7A93" w14:paraId="23FB789A" w14:textId="77777777">
        <w:trPr>
          <w:jc w:val="center"/>
        </w:trPr>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150" w14:textId="77777777" w:rsidR="008C7A93" w:rsidRDefault="008C7A93">
            <w:pPr>
              <w:jc w:val="center"/>
            </w:pPr>
          </w:p>
          <w:p w14:paraId="00000151" w14:textId="77777777" w:rsidR="008C7A93" w:rsidRDefault="008C7A93">
            <w:pPr>
              <w:jc w:val="center"/>
            </w:pPr>
          </w:p>
          <w:p w14:paraId="00000152" w14:textId="77777777" w:rsidR="008C7A93" w:rsidRDefault="00962CA8">
            <w:pPr>
              <w:jc w:val="center"/>
            </w:pPr>
            <w:r>
              <w:t>Week 1</w:t>
            </w:r>
            <w:r>
              <w:br/>
            </w:r>
            <w:r>
              <w:t xml:space="preserve"> Jan 13 - 15 </w:t>
            </w:r>
          </w:p>
        </w:tc>
        <w:tc>
          <w:tcPr>
            <w:tcW w:w="1530" w:type="dxa"/>
            <w:shd w:val="clear" w:color="auto" w:fill="FFFFFF"/>
            <w:vAlign w:val="center"/>
          </w:tcPr>
          <w:p w14:paraId="00000153" w14:textId="77777777" w:rsidR="008C7A93" w:rsidRDefault="00962CA8">
            <w:r>
              <w:t>Lt Student Starter prelab activity* To be done PRIOR to first lab day</w:t>
            </w:r>
          </w:p>
        </w:tc>
        <w:tc>
          <w:tcPr>
            <w:tcW w:w="4590" w:type="dxa"/>
            <w:shd w:val="clear" w:color="auto" w:fill="FFFFFF"/>
            <w:vAlign w:val="center"/>
          </w:tcPr>
          <w:p w14:paraId="00000154" w14:textId="77777777" w:rsidR="008C7A93" w:rsidRDefault="00962CA8">
            <w:r>
              <w:t>Introduction to Laboratory and Equipment** (Due Sunday 1/18 @11:59pm)</w:t>
            </w:r>
          </w:p>
          <w:p w14:paraId="00000155" w14:textId="77777777" w:rsidR="008C7A93" w:rsidRDefault="00962CA8">
            <w:r>
              <w:rPr>
                <w:b/>
                <w:bCs/>
                <w:i/>
                <w:iCs/>
              </w:rPr>
              <w:t>Note</w:t>
            </w:r>
            <w:r>
              <w:rPr>
                <w:i/>
                <w:iCs/>
              </w:rPr>
              <w:t>: You will only attend your lab session at your assigned day and time.</w:t>
            </w:r>
            <w:r>
              <w:t xml:space="preserve"> </w:t>
            </w:r>
          </w:p>
        </w:tc>
        <w:tc>
          <w:tcPr>
            <w:tcW w:w="3960" w:type="dxa"/>
            <w:shd w:val="clear" w:color="auto" w:fill="FFFFFF"/>
            <w:vAlign w:val="center"/>
          </w:tcPr>
          <w:p w14:paraId="00000156" w14:textId="77777777" w:rsidR="008C7A93" w:rsidRDefault="00962CA8">
            <w:r>
              <w:t>Post lab #1: Facts vs information (1/18) at 11:59pm</w:t>
            </w:r>
          </w:p>
          <w:p w14:paraId="00000157" w14:textId="77777777" w:rsidR="008C7A93" w:rsidRDefault="008C7A93"/>
          <w:p w14:paraId="00000158" w14:textId="77777777" w:rsidR="008C7A93" w:rsidRDefault="00962CA8">
            <w:pPr>
              <w:rPr>
                <w:i/>
                <w:iCs/>
              </w:rPr>
            </w:pPr>
            <w:r>
              <w:rPr>
                <w:i/>
                <w:iCs/>
              </w:rPr>
              <w:t xml:space="preserve">Initial Self-Assessment due Sunday </w:t>
            </w:r>
            <w:r>
              <w:t>(1/18)</w:t>
            </w:r>
            <w:r>
              <w:rPr>
                <w:i/>
                <w:iCs/>
              </w:rPr>
              <w:t xml:space="preserve"> at 11:59</w:t>
            </w:r>
            <w:proofErr w:type="gramStart"/>
            <w:r>
              <w:rPr>
                <w:i/>
                <w:iCs/>
              </w:rPr>
              <w:t>pm **</w:t>
            </w:r>
            <w:proofErr w:type="gramEnd"/>
            <w:r>
              <w:rPr>
                <w:i/>
                <w:iCs/>
              </w:rPr>
              <w:t>*** Upload to Assignment Folder in D2L</w:t>
            </w:r>
          </w:p>
        </w:tc>
      </w:tr>
      <w:tr w:rsidR="008C7A93" w14:paraId="014E73CE" w14:textId="77777777">
        <w:trPr>
          <w:trHeight w:val="800"/>
          <w:jc w:val="center"/>
        </w:trPr>
        <w:tc>
          <w:tcPr>
            <w:tcW w:w="1620" w:type="dxa"/>
            <w:tcBorders>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159" w14:textId="77777777" w:rsidR="008C7A93" w:rsidRDefault="00962CA8">
            <w:pPr>
              <w:jc w:val="center"/>
            </w:pPr>
            <w:r>
              <w:t>Week 2</w:t>
            </w:r>
            <w:r>
              <w:br/>
              <w:t xml:space="preserve"> Jan 20 - 22 </w:t>
            </w:r>
          </w:p>
        </w:tc>
        <w:tc>
          <w:tcPr>
            <w:tcW w:w="1530" w:type="dxa"/>
            <w:shd w:val="clear" w:color="auto" w:fill="FFFFFF"/>
            <w:vAlign w:val="center"/>
          </w:tcPr>
          <w:p w14:paraId="0000015A" w14:textId="77777777" w:rsidR="008C7A93" w:rsidRDefault="00962CA8">
            <w:r>
              <w:t xml:space="preserve">PNS Prelab* </w:t>
            </w:r>
          </w:p>
          <w:p w14:paraId="0000015B" w14:textId="77777777" w:rsidR="008C7A93" w:rsidRDefault="00962CA8">
            <w:r>
              <w:t>Due at Lab time</w:t>
            </w:r>
          </w:p>
        </w:tc>
        <w:tc>
          <w:tcPr>
            <w:tcW w:w="4590" w:type="dxa"/>
            <w:shd w:val="clear" w:color="auto" w:fill="FFFFFF"/>
            <w:vAlign w:val="center"/>
          </w:tcPr>
          <w:p w14:paraId="0000015C" w14:textId="77777777" w:rsidR="008C7A93" w:rsidRDefault="00962CA8">
            <w:r>
              <w:t xml:space="preserve">Peripheral Nervous System Lab** </w:t>
            </w:r>
          </w:p>
        </w:tc>
        <w:tc>
          <w:tcPr>
            <w:tcW w:w="3960" w:type="dxa"/>
            <w:shd w:val="clear" w:color="auto" w:fill="FFFFFF"/>
            <w:vAlign w:val="center"/>
          </w:tcPr>
          <w:p w14:paraId="0000015D" w14:textId="77777777" w:rsidR="008C7A93" w:rsidRDefault="00962CA8">
            <w:r>
              <w:t xml:space="preserve">Post lab #2: </w:t>
            </w:r>
            <w:proofErr w:type="spellStart"/>
            <w:r>
              <w:t>Interprofessionalism</w:t>
            </w:r>
            <w:proofErr w:type="spellEnd"/>
            <w:r>
              <w:t xml:space="preserve">**** </w:t>
            </w:r>
          </w:p>
        </w:tc>
      </w:tr>
      <w:tr w:rsidR="008C7A93" w14:paraId="39BD60BB" w14:textId="77777777">
        <w:trPr>
          <w:trHeight w:val="602"/>
          <w:jc w:val="center"/>
        </w:trPr>
        <w:tc>
          <w:tcPr>
            <w:tcW w:w="1620"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00015E" w14:textId="77777777" w:rsidR="008C7A93" w:rsidRDefault="00962CA8">
            <w:pPr>
              <w:jc w:val="center"/>
            </w:pPr>
            <w:r>
              <w:t>Week 3</w:t>
            </w:r>
            <w:r>
              <w:br/>
              <w:t xml:space="preserve"> Jan 27 - 29</w:t>
            </w:r>
          </w:p>
        </w:tc>
        <w:tc>
          <w:tcPr>
            <w:tcW w:w="1530" w:type="dxa"/>
            <w:vAlign w:val="center"/>
          </w:tcPr>
          <w:p w14:paraId="0000015F" w14:textId="77777777" w:rsidR="008C7A93" w:rsidRDefault="00962CA8">
            <w:r>
              <w:t xml:space="preserve">Reflexes Prelab* </w:t>
            </w:r>
          </w:p>
        </w:tc>
        <w:tc>
          <w:tcPr>
            <w:tcW w:w="4590" w:type="dxa"/>
            <w:vAlign w:val="center"/>
          </w:tcPr>
          <w:p w14:paraId="00000160" w14:textId="77777777" w:rsidR="008C7A93" w:rsidRDefault="00962CA8">
            <w:r>
              <w:t xml:space="preserve">Somatic and Autonomic Reflexes </w:t>
            </w:r>
          </w:p>
          <w:p w14:paraId="00000161" w14:textId="77777777" w:rsidR="008C7A93" w:rsidRDefault="00962CA8">
            <w:pPr>
              <w:rPr>
                <w:i/>
                <w:iCs/>
                <w:sz w:val="18"/>
                <w:szCs w:val="18"/>
                <w:highlight w:val="yellow"/>
              </w:rPr>
            </w:pPr>
            <w:r>
              <w:rPr>
                <w:highlight w:val="yellow"/>
              </w:rPr>
              <w:t xml:space="preserve">Note:  </w:t>
            </w:r>
            <w:r>
              <w:rPr>
                <w:i/>
                <w:iCs/>
                <w:highlight w:val="yellow"/>
              </w:rPr>
              <w:t xml:space="preserve">(1 person from each group should bring shorts to </w:t>
            </w:r>
            <w:proofErr w:type="gramStart"/>
            <w:r>
              <w:rPr>
                <w:i/>
                <w:iCs/>
                <w:highlight w:val="yellow"/>
              </w:rPr>
              <w:t>lab</w:t>
            </w:r>
            <w:proofErr w:type="gramEnd"/>
            <w:r>
              <w:rPr>
                <w:i/>
                <w:iCs/>
                <w:highlight w:val="yellow"/>
              </w:rPr>
              <w:t xml:space="preserve"> this day)</w:t>
            </w:r>
          </w:p>
        </w:tc>
        <w:tc>
          <w:tcPr>
            <w:tcW w:w="3960" w:type="dxa"/>
            <w:vAlign w:val="center"/>
          </w:tcPr>
          <w:p w14:paraId="00000162" w14:textId="77777777" w:rsidR="008C7A93" w:rsidRDefault="00962CA8">
            <w:r>
              <w:t xml:space="preserve">Post lab #3: Mr. Blair **** </w:t>
            </w:r>
          </w:p>
          <w:p w14:paraId="00000163" w14:textId="77777777" w:rsidR="008C7A93" w:rsidRDefault="008C7A93"/>
        </w:tc>
      </w:tr>
      <w:tr w:rsidR="008C7A93" w14:paraId="3134B6EF" w14:textId="77777777">
        <w:trPr>
          <w:trHeight w:val="800"/>
          <w:jc w:val="center"/>
        </w:trPr>
        <w:tc>
          <w:tcPr>
            <w:tcW w:w="1620" w:type="dxa"/>
            <w:tcBorders>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164" w14:textId="77777777" w:rsidR="008C7A93" w:rsidRDefault="00962CA8">
            <w:pPr>
              <w:jc w:val="center"/>
            </w:pPr>
            <w:r>
              <w:t>Week 4</w:t>
            </w:r>
            <w:r>
              <w:br/>
              <w:t xml:space="preserve"> Feb 3 - 5</w:t>
            </w:r>
          </w:p>
        </w:tc>
        <w:tc>
          <w:tcPr>
            <w:tcW w:w="1530" w:type="dxa"/>
            <w:shd w:val="clear" w:color="auto" w:fill="FFFFFF"/>
            <w:vAlign w:val="center"/>
          </w:tcPr>
          <w:p w14:paraId="00000165" w14:textId="77777777" w:rsidR="008C7A93" w:rsidRDefault="00962CA8">
            <w:r>
              <w:t>Frog Muscle Prelab*</w:t>
            </w:r>
          </w:p>
          <w:p w14:paraId="00000166" w14:textId="77777777" w:rsidR="008C7A93" w:rsidRDefault="008C7A93"/>
        </w:tc>
        <w:tc>
          <w:tcPr>
            <w:tcW w:w="4590" w:type="dxa"/>
            <w:shd w:val="clear" w:color="auto" w:fill="FFFFFF"/>
            <w:vAlign w:val="center"/>
          </w:tcPr>
          <w:p w14:paraId="00000167" w14:textId="77777777" w:rsidR="008C7A93" w:rsidRDefault="00962CA8">
            <w:r>
              <w:rPr>
                <w:color w:val="000000"/>
              </w:rPr>
              <w:t>Frog Skeletal Muscle**</w:t>
            </w:r>
          </w:p>
          <w:p w14:paraId="00000168" w14:textId="77777777" w:rsidR="008C7A93" w:rsidRDefault="00962CA8">
            <w:r>
              <w:rPr>
                <w:highlight w:val="yellow"/>
              </w:rPr>
              <w:t xml:space="preserve">Note: This lab experience involves dissection of frog </w:t>
            </w:r>
            <w:proofErr w:type="gramStart"/>
            <w:r>
              <w:rPr>
                <w:highlight w:val="yellow"/>
              </w:rPr>
              <w:t>muscle</w:t>
            </w:r>
            <w:proofErr w:type="gramEnd"/>
            <w:r>
              <w:rPr>
                <w:highlight w:val="yellow"/>
              </w:rPr>
              <w:t>.</w:t>
            </w:r>
            <w:r>
              <w:t xml:space="preserve"> </w:t>
            </w:r>
          </w:p>
          <w:p w14:paraId="00000169" w14:textId="77777777" w:rsidR="008C7A93" w:rsidRDefault="008C7A93">
            <w:pPr>
              <w:rPr>
                <w:b/>
                <w:bCs/>
              </w:rPr>
            </w:pPr>
          </w:p>
        </w:tc>
        <w:tc>
          <w:tcPr>
            <w:tcW w:w="3960" w:type="dxa"/>
            <w:shd w:val="clear" w:color="auto" w:fill="FFFFFF"/>
            <w:vAlign w:val="center"/>
          </w:tcPr>
          <w:p w14:paraId="0000016A" w14:textId="77777777" w:rsidR="008C7A93" w:rsidRDefault="00962CA8">
            <w:r>
              <w:t xml:space="preserve">Post lab #4: Frog Skeletal Muscle****  </w:t>
            </w:r>
          </w:p>
        </w:tc>
      </w:tr>
      <w:tr w:rsidR="008C7A93" w14:paraId="4E5ABB53" w14:textId="77777777">
        <w:trPr>
          <w:trHeight w:val="800"/>
          <w:jc w:val="center"/>
        </w:trPr>
        <w:tc>
          <w:tcPr>
            <w:tcW w:w="1620" w:type="dxa"/>
            <w:tcBorders>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16B" w14:textId="77777777" w:rsidR="008C7A93" w:rsidRDefault="00962CA8">
            <w:pPr>
              <w:jc w:val="center"/>
            </w:pPr>
            <w:r>
              <w:t>Week 5</w:t>
            </w:r>
            <w:r>
              <w:br/>
              <w:t xml:space="preserve"> Feb 10 - 12</w:t>
            </w:r>
          </w:p>
        </w:tc>
        <w:tc>
          <w:tcPr>
            <w:tcW w:w="1530" w:type="dxa"/>
            <w:shd w:val="clear" w:color="auto" w:fill="FFFFFF"/>
            <w:vAlign w:val="center"/>
          </w:tcPr>
          <w:p w14:paraId="0000016C" w14:textId="77777777" w:rsidR="008C7A93" w:rsidRDefault="00962CA8">
            <w:r>
              <w:t xml:space="preserve">Hematology Prelab* </w:t>
            </w:r>
          </w:p>
          <w:p w14:paraId="0000016D" w14:textId="77777777" w:rsidR="008C7A93" w:rsidRDefault="008C7A93"/>
          <w:p w14:paraId="0000016E" w14:textId="77777777" w:rsidR="008C7A93" w:rsidRDefault="008C7A93"/>
        </w:tc>
        <w:tc>
          <w:tcPr>
            <w:tcW w:w="4590" w:type="dxa"/>
            <w:shd w:val="clear" w:color="auto" w:fill="FFFFFF"/>
            <w:vAlign w:val="center"/>
          </w:tcPr>
          <w:p w14:paraId="0000016F" w14:textId="77777777" w:rsidR="008C7A93" w:rsidRDefault="00962CA8">
            <w:r>
              <w:t>Hematology Lab**</w:t>
            </w:r>
          </w:p>
          <w:p w14:paraId="00000170" w14:textId="77777777" w:rsidR="008C7A93" w:rsidRDefault="00962CA8">
            <w:pPr>
              <w:rPr>
                <w:i/>
                <w:iCs/>
                <w:highlight w:val="yellow"/>
              </w:rPr>
            </w:pPr>
            <w:r>
              <w:rPr>
                <w:i/>
                <w:iCs/>
                <w:highlight w:val="yellow"/>
              </w:rPr>
              <w:t xml:space="preserve">(Note: You will be asked to perform 5 finger stick blood drop analysis on yourself). </w:t>
            </w:r>
          </w:p>
          <w:p w14:paraId="00000171" w14:textId="77777777" w:rsidR="008C7A93" w:rsidRDefault="008C7A93">
            <w:pPr>
              <w:rPr>
                <w:b/>
                <w:bCs/>
              </w:rPr>
            </w:pPr>
          </w:p>
        </w:tc>
        <w:tc>
          <w:tcPr>
            <w:tcW w:w="3960" w:type="dxa"/>
            <w:shd w:val="clear" w:color="auto" w:fill="FFFFFF"/>
            <w:vAlign w:val="center"/>
          </w:tcPr>
          <w:p w14:paraId="00000172" w14:textId="77777777" w:rsidR="008C7A93" w:rsidRDefault="00962CA8">
            <w:r>
              <w:t>Post lab #5: Hematology Case Study ****</w:t>
            </w:r>
            <w:r>
              <w:rPr>
                <w:i/>
                <w:iCs/>
              </w:rPr>
              <w:t xml:space="preserve">  </w:t>
            </w:r>
          </w:p>
        </w:tc>
      </w:tr>
      <w:tr w:rsidR="008C7A93" w14:paraId="09D14A74" w14:textId="77777777">
        <w:trPr>
          <w:trHeight w:val="800"/>
          <w:jc w:val="center"/>
        </w:trPr>
        <w:tc>
          <w:tcPr>
            <w:tcW w:w="1620" w:type="dxa"/>
            <w:tcBorders>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173" w14:textId="77777777" w:rsidR="008C7A93" w:rsidRDefault="00962CA8">
            <w:pPr>
              <w:jc w:val="center"/>
            </w:pPr>
            <w:r>
              <w:t>Week 6</w:t>
            </w:r>
            <w:r>
              <w:br/>
              <w:t xml:space="preserve"> Feb 17 - 19</w:t>
            </w:r>
          </w:p>
        </w:tc>
        <w:tc>
          <w:tcPr>
            <w:tcW w:w="1530" w:type="dxa"/>
            <w:shd w:val="clear" w:color="auto" w:fill="FFFFFF"/>
            <w:vAlign w:val="center"/>
          </w:tcPr>
          <w:p w14:paraId="00000174" w14:textId="77777777" w:rsidR="008C7A93" w:rsidRDefault="00962CA8">
            <w:r>
              <w:t>Heart and EKG Prelab *</w:t>
            </w:r>
          </w:p>
          <w:p w14:paraId="00000175" w14:textId="77777777" w:rsidR="008C7A93" w:rsidRDefault="008C7A93"/>
        </w:tc>
        <w:tc>
          <w:tcPr>
            <w:tcW w:w="4590" w:type="dxa"/>
            <w:shd w:val="clear" w:color="auto" w:fill="FFFFFF"/>
            <w:vAlign w:val="center"/>
          </w:tcPr>
          <w:p w14:paraId="00000176" w14:textId="77777777" w:rsidR="008C7A93" w:rsidRDefault="00962CA8">
            <w:r>
              <w:t xml:space="preserve">Cardiac Physiology and EKG**  </w:t>
            </w:r>
          </w:p>
          <w:p w14:paraId="00000177" w14:textId="77777777" w:rsidR="008C7A93" w:rsidRDefault="00962CA8">
            <w:pPr>
              <w:rPr>
                <w:highlight w:val="yellow"/>
              </w:rPr>
            </w:pPr>
            <w:r>
              <w:rPr>
                <w:i/>
                <w:iCs/>
                <w:highlight w:val="yellow"/>
              </w:rPr>
              <w:t xml:space="preserve">Note: (1 person will have EKG electrodes applied to chest area in each group. Females should wear sports bra under a T-shirt for ease of application in a separate room) </w:t>
            </w:r>
          </w:p>
        </w:tc>
        <w:tc>
          <w:tcPr>
            <w:tcW w:w="3960" w:type="dxa"/>
            <w:shd w:val="clear" w:color="auto" w:fill="FFFFFF"/>
            <w:vAlign w:val="center"/>
          </w:tcPr>
          <w:p w14:paraId="00000178" w14:textId="77777777" w:rsidR="008C7A93" w:rsidRDefault="00962CA8">
            <w:r>
              <w:t xml:space="preserve">Post lab #6: Teamwork **** </w:t>
            </w:r>
          </w:p>
          <w:p w14:paraId="00000179" w14:textId="77777777" w:rsidR="008C7A93" w:rsidRDefault="008C7A93"/>
          <w:p w14:paraId="0000017A" w14:textId="77777777" w:rsidR="008C7A93" w:rsidRDefault="00962CA8">
            <w:r>
              <w:rPr>
                <w:i/>
                <w:iCs/>
                <w:highlight w:val="cyan"/>
              </w:rPr>
              <w:t xml:space="preserve">^Makeup lab day 1: Friday Feb 20th 10-1pm. </w:t>
            </w:r>
          </w:p>
        </w:tc>
      </w:tr>
      <w:tr w:rsidR="008C7A93" w14:paraId="3D21FBD0" w14:textId="77777777">
        <w:trPr>
          <w:trHeight w:val="800"/>
          <w:jc w:val="center"/>
        </w:trPr>
        <w:tc>
          <w:tcPr>
            <w:tcW w:w="1620" w:type="dxa"/>
            <w:tcBorders>
              <w:top w:val="single" w:sz="8" w:space="0" w:color="000000"/>
              <w:left w:val="single" w:sz="8" w:space="0" w:color="000000"/>
              <w:bottom w:val="single" w:sz="8" w:space="0" w:color="000000"/>
              <w:right w:val="single" w:sz="8" w:space="0" w:color="000000"/>
            </w:tcBorders>
            <w:shd w:val="clear" w:color="auto" w:fill="FF9900"/>
            <w:tcMar>
              <w:top w:w="0" w:type="dxa"/>
              <w:left w:w="100" w:type="dxa"/>
              <w:bottom w:w="0" w:type="dxa"/>
              <w:right w:w="100" w:type="dxa"/>
            </w:tcMar>
          </w:tcPr>
          <w:p w14:paraId="0000017B" w14:textId="77777777" w:rsidR="008C7A93" w:rsidRDefault="00962CA8">
            <w:pPr>
              <w:jc w:val="center"/>
            </w:pPr>
            <w:r>
              <w:br/>
              <w:t xml:space="preserve"> Week 7</w:t>
            </w:r>
            <w:r>
              <w:br/>
              <w:t xml:space="preserve"> Feb 24 - 26  </w:t>
            </w:r>
          </w:p>
        </w:tc>
        <w:tc>
          <w:tcPr>
            <w:tcW w:w="1530" w:type="dxa"/>
            <w:shd w:val="clear" w:color="auto" w:fill="FF9900"/>
            <w:vAlign w:val="center"/>
          </w:tcPr>
          <w:p w14:paraId="0000017C" w14:textId="77777777" w:rsidR="008C7A93" w:rsidRDefault="00962CA8">
            <w:pPr>
              <w:rPr>
                <w:b/>
                <w:bCs/>
              </w:rPr>
            </w:pPr>
            <w:r>
              <w:rPr>
                <w:b/>
                <w:bCs/>
              </w:rPr>
              <w:t>In class</w:t>
            </w:r>
          </w:p>
        </w:tc>
        <w:tc>
          <w:tcPr>
            <w:tcW w:w="4590" w:type="dxa"/>
            <w:shd w:val="clear" w:color="auto" w:fill="FF9900"/>
            <w:vAlign w:val="center"/>
          </w:tcPr>
          <w:p w14:paraId="0000017D" w14:textId="77777777" w:rsidR="008C7A93" w:rsidRDefault="00962CA8">
            <w:pPr>
              <w:rPr>
                <w:b/>
                <w:bCs/>
                <w:sz w:val="24"/>
                <w:szCs w:val="24"/>
                <w:u w:val="single"/>
              </w:rPr>
            </w:pPr>
            <w:proofErr w:type="spellStart"/>
            <w:r>
              <w:rPr>
                <w:b/>
                <w:bCs/>
                <w:sz w:val="24"/>
                <w:szCs w:val="24"/>
                <w:u w:val="single"/>
              </w:rPr>
              <w:t>Mid term</w:t>
            </w:r>
            <w:proofErr w:type="spellEnd"/>
            <w:r>
              <w:rPr>
                <w:b/>
                <w:bCs/>
                <w:sz w:val="24"/>
                <w:szCs w:val="24"/>
                <w:u w:val="single"/>
              </w:rPr>
              <w:t xml:space="preserve"> and Skills assessment - Labs 1-6</w:t>
            </w:r>
          </w:p>
          <w:p w14:paraId="0000017E" w14:textId="77777777" w:rsidR="008C7A93" w:rsidRDefault="00962CA8">
            <w:pPr>
              <w:rPr>
                <w:b/>
                <w:bCs/>
                <w:sz w:val="24"/>
                <w:szCs w:val="24"/>
              </w:rPr>
            </w:pPr>
            <w:r>
              <w:rPr>
                <w:b/>
                <w:bCs/>
                <w:sz w:val="24"/>
                <w:szCs w:val="24"/>
              </w:rPr>
              <w:t>Skills Demo: in person (1st part of class)</w:t>
            </w:r>
          </w:p>
          <w:p w14:paraId="0000017F" w14:textId="77777777" w:rsidR="008C7A93" w:rsidRDefault="00962CA8">
            <w:pPr>
              <w:rPr>
                <w:b/>
                <w:bCs/>
                <w:sz w:val="24"/>
                <w:szCs w:val="24"/>
              </w:rPr>
            </w:pPr>
            <w:r>
              <w:rPr>
                <w:b/>
                <w:bCs/>
                <w:sz w:val="24"/>
                <w:szCs w:val="24"/>
              </w:rPr>
              <w:t>Quiz: Bring your laptop to class (after skills assessment)</w:t>
            </w:r>
          </w:p>
          <w:p w14:paraId="00000180" w14:textId="77777777" w:rsidR="008C7A93" w:rsidRDefault="008C7A93"/>
        </w:tc>
        <w:tc>
          <w:tcPr>
            <w:tcW w:w="3960" w:type="dxa"/>
            <w:shd w:val="clear" w:color="auto" w:fill="FF9900"/>
            <w:vAlign w:val="center"/>
          </w:tcPr>
          <w:p w14:paraId="00000181" w14:textId="77777777" w:rsidR="008C7A93" w:rsidRDefault="00962CA8">
            <w:r>
              <w:t>Post lab #7: Regulatory Compliance ****</w:t>
            </w:r>
          </w:p>
        </w:tc>
      </w:tr>
      <w:tr w:rsidR="008C7A93" w14:paraId="5BC632D4" w14:textId="77777777">
        <w:trPr>
          <w:trHeight w:val="1110"/>
          <w:jc w:val="center"/>
        </w:trPr>
        <w:tc>
          <w:tcPr>
            <w:tcW w:w="11700" w:type="dxa"/>
            <w:gridSpan w:val="4"/>
            <w:tcBorders>
              <w:left w:val="single" w:sz="8" w:space="0" w:color="000000"/>
              <w:bottom w:val="single" w:sz="8" w:space="0" w:color="000000"/>
              <w:right w:val="single" w:sz="8" w:space="0" w:color="000000"/>
            </w:tcBorders>
            <w:shd w:val="clear" w:color="auto" w:fill="00FFFF"/>
            <w:tcMar>
              <w:top w:w="0" w:type="dxa"/>
              <w:left w:w="100" w:type="dxa"/>
              <w:bottom w:w="0" w:type="dxa"/>
              <w:right w:w="100" w:type="dxa"/>
            </w:tcMar>
          </w:tcPr>
          <w:p w14:paraId="00000182" w14:textId="77777777" w:rsidR="008C7A93" w:rsidRDefault="008C7A93">
            <w:pPr>
              <w:rPr>
                <w:shd w:val="clear" w:color="auto" w:fill="93C47D"/>
              </w:rPr>
            </w:pPr>
          </w:p>
          <w:p w14:paraId="00000183" w14:textId="77777777" w:rsidR="008C7A93" w:rsidRDefault="00962CA8">
            <w:pPr>
              <w:rPr>
                <w:b/>
                <w:bCs/>
                <w:sz w:val="28"/>
                <w:szCs w:val="28"/>
                <w:highlight w:val="cyan"/>
              </w:rPr>
            </w:pPr>
            <w:r>
              <w:rPr>
                <w:b/>
                <w:bCs/>
                <w:sz w:val="28"/>
                <w:szCs w:val="28"/>
                <w:highlight w:val="cyan"/>
              </w:rPr>
              <w:t>Week 8</w:t>
            </w:r>
          </w:p>
          <w:p w14:paraId="00000184" w14:textId="77777777" w:rsidR="008C7A93" w:rsidRDefault="00962CA8">
            <w:pPr>
              <w:rPr>
                <w:b/>
                <w:bCs/>
                <w:sz w:val="28"/>
                <w:szCs w:val="28"/>
                <w:highlight w:val="cyan"/>
              </w:rPr>
            </w:pPr>
            <w:r>
              <w:rPr>
                <w:b/>
                <w:bCs/>
                <w:sz w:val="28"/>
                <w:szCs w:val="28"/>
                <w:highlight w:val="cyan"/>
              </w:rPr>
              <w:t>Mar 2-6th                                  No in person labs this week     Spring Break!!!!</w:t>
            </w:r>
          </w:p>
        </w:tc>
      </w:tr>
      <w:tr w:rsidR="008C7A93" w14:paraId="5D98C7CE" w14:textId="77777777">
        <w:trPr>
          <w:trHeight w:val="1195"/>
          <w:jc w:val="center"/>
        </w:trPr>
        <w:tc>
          <w:tcPr>
            <w:tcW w:w="1620" w:type="dxa"/>
            <w:tcBorders>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188" w14:textId="77777777" w:rsidR="008C7A93" w:rsidRDefault="00962CA8">
            <w:pPr>
              <w:jc w:val="center"/>
            </w:pPr>
            <w:r>
              <w:lastRenderedPageBreak/>
              <w:t xml:space="preserve">Week 9  </w:t>
            </w:r>
          </w:p>
          <w:p w14:paraId="00000189" w14:textId="77777777" w:rsidR="008C7A93" w:rsidRDefault="00962CA8">
            <w:pPr>
              <w:jc w:val="center"/>
            </w:pPr>
            <w:r>
              <w:t>Mar 10 - 12</w:t>
            </w:r>
          </w:p>
        </w:tc>
        <w:tc>
          <w:tcPr>
            <w:tcW w:w="1530" w:type="dxa"/>
            <w:shd w:val="clear" w:color="auto" w:fill="FFFFFF"/>
            <w:vAlign w:val="center"/>
          </w:tcPr>
          <w:p w14:paraId="0000018A" w14:textId="77777777" w:rsidR="008C7A93" w:rsidRDefault="00962CA8">
            <w:r>
              <w:t>Blood Pressure Prelab*</w:t>
            </w:r>
          </w:p>
          <w:p w14:paraId="0000018B" w14:textId="77777777" w:rsidR="008C7A93" w:rsidRDefault="008C7A93">
            <w:pPr>
              <w:rPr>
                <w:b/>
                <w:bCs/>
                <w:sz w:val="24"/>
                <w:szCs w:val="24"/>
              </w:rPr>
            </w:pPr>
          </w:p>
        </w:tc>
        <w:tc>
          <w:tcPr>
            <w:tcW w:w="4590" w:type="dxa"/>
            <w:shd w:val="clear" w:color="auto" w:fill="FFFFFF"/>
            <w:vAlign w:val="center"/>
          </w:tcPr>
          <w:p w14:paraId="0000018C" w14:textId="77777777" w:rsidR="008C7A93" w:rsidRDefault="008C7A93"/>
          <w:p w14:paraId="0000018D" w14:textId="77777777" w:rsidR="008C7A93" w:rsidRDefault="00962CA8">
            <w:pPr>
              <w:rPr>
                <w:i/>
                <w:iCs/>
                <w:highlight w:val="yellow"/>
              </w:rPr>
            </w:pPr>
            <w:r>
              <w:t>Blood Pressure**</w:t>
            </w:r>
            <w:r>
              <w:rPr>
                <w:i/>
                <w:iCs/>
                <w:highlight w:val="yellow"/>
              </w:rPr>
              <w:t>Note: Please wear/bring a t-shirt for the lab today.</w:t>
            </w:r>
          </w:p>
          <w:p w14:paraId="0000018E" w14:textId="77777777" w:rsidR="008C7A93" w:rsidRDefault="008C7A93">
            <w:pPr>
              <w:rPr>
                <w:b/>
                <w:bCs/>
                <w:sz w:val="24"/>
                <w:szCs w:val="24"/>
              </w:rPr>
            </w:pPr>
          </w:p>
        </w:tc>
        <w:tc>
          <w:tcPr>
            <w:tcW w:w="3960" w:type="dxa"/>
            <w:shd w:val="clear" w:color="auto" w:fill="FFFFFF"/>
            <w:vAlign w:val="center"/>
          </w:tcPr>
          <w:p w14:paraId="0000018F" w14:textId="77777777" w:rsidR="008C7A93" w:rsidRDefault="00962CA8">
            <w:pPr>
              <w:rPr>
                <w:i/>
                <w:iCs/>
              </w:rPr>
            </w:pPr>
            <w:r>
              <w:t xml:space="preserve">Post lab #8: Blood Pressure **** </w:t>
            </w:r>
            <w:r>
              <w:rPr>
                <w:i/>
                <w:iCs/>
              </w:rPr>
              <w:t xml:space="preserve">  </w:t>
            </w:r>
          </w:p>
          <w:p w14:paraId="00000190" w14:textId="77777777" w:rsidR="008C7A93" w:rsidRDefault="008C7A93">
            <w:pPr>
              <w:rPr>
                <w:i/>
                <w:iCs/>
                <w:highlight w:val="cyan"/>
              </w:rPr>
            </w:pPr>
          </w:p>
        </w:tc>
      </w:tr>
      <w:tr w:rsidR="008C7A93" w14:paraId="49360D0A" w14:textId="77777777">
        <w:trPr>
          <w:trHeight w:val="1234"/>
          <w:jc w:val="center"/>
        </w:trPr>
        <w:tc>
          <w:tcPr>
            <w:tcW w:w="1620" w:type="dxa"/>
            <w:tcBorders>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191" w14:textId="77777777" w:rsidR="008C7A93" w:rsidRDefault="00962CA8">
            <w:pPr>
              <w:jc w:val="center"/>
            </w:pPr>
            <w:r>
              <w:br/>
              <w:t xml:space="preserve"> Week 10</w:t>
            </w:r>
            <w:r>
              <w:br/>
              <w:t xml:space="preserve"> Mar 17 - 19 </w:t>
            </w:r>
          </w:p>
        </w:tc>
        <w:tc>
          <w:tcPr>
            <w:tcW w:w="1530" w:type="dxa"/>
            <w:shd w:val="clear" w:color="auto" w:fill="FFFFFF"/>
            <w:vAlign w:val="center"/>
          </w:tcPr>
          <w:p w14:paraId="00000192" w14:textId="77777777" w:rsidR="008C7A93" w:rsidRDefault="008C7A93"/>
          <w:p w14:paraId="00000193" w14:textId="77777777" w:rsidR="008C7A93" w:rsidRDefault="00962CA8">
            <w:r>
              <w:t>Lung Volumes Prelab*</w:t>
            </w:r>
          </w:p>
          <w:p w14:paraId="00000194" w14:textId="77777777" w:rsidR="008C7A93" w:rsidRDefault="008C7A93"/>
        </w:tc>
        <w:tc>
          <w:tcPr>
            <w:tcW w:w="4590" w:type="dxa"/>
            <w:shd w:val="clear" w:color="auto" w:fill="FFFFFF"/>
            <w:vAlign w:val="center"/>
          </w:tcPr>
          <w:p w14:paraId="00000195" w14:textId="77777777" w:rsidR="008C7A93" w:rsidRDefault="00962CA8">
            <w:r>
              <w:t xml:space="preserve">Lung Volumes** </w:t>
            </w:r>
          </w:p>
        </w:tc>
        <w:tc>
          <w:tcPr>
            <w:tcW w:w="3960" w:type="dxa"/>
            <w:shd w:val="clear" w:color="auto" w:fill="FFFFFF"/>
            <w:vAlign w:val="center"/>
          </w:tcPr>
          <w:p w14:paraId="00000196" w14:textId="77777777" w:rsidR="008C7A93" w:rsidRDefault="008C7A93"/>
          <w:p w14:paraId="00000197" w14:textId="77777777" w:rsidR="008C7A93" w:rsidRDefault="00962CA8">
            <w:r>
              <w:t xml:space="preserve">Post lab #9: Lung Volume **** </w:t>
            </w:r>
          </w:p>
          <w:p w14:paraId="00000198" w14:textId="77777777" w:rsidR="008C7A93" w:rsidRDefault="00962CA8">
            <w:pPr>
              <w:rPr>
                <w:i/>
                <w:iCs/>
              </w:rPr>
            </w:pPr>
            <w:proofErr w:type="spellStart"/>
            <w:r>
              <w:rPr>
                <w:i/>
                <w:iCs/>
              </w:rPr>
              <w:t>DeJargonizer</w:t>
            </w:r>
            <w:proofErr w:type="spellEnd"/>
            <w:r>
              <w:rPr>
                <w:i/>
                <w:iCs/>
              </w:rPr>
              <w:t xml:space="preserve"> Project in D2L Assignment folder***** (</w:t>
            </w:r>
            <w:r>
              <w:t>Due Mar 22nd )</w:t>
            </w:r>
            <w:r>
              <w:rPr>
                <w:i/>
                <w:iCs/>
              </w:rPr>
              <w:t xml:space="preserve">  </w:t>
            </w:r>
          </w:p>
          <w:p w14:paraId="00000199" w14:textId="77777777" w:rsidR="008C7A93" w:rsidRDefault="00962CA8">
            <w:r>
              <w:rPr>
                <w:i/>
                <w:iCs/>
              </w:rPr>
              <w:t xml:space="preserve">  </w:t>
            </w:r>
          </w:p>
        </w:tc>
      </w:tr>
      <w:tr w:rsidR="008C7A93" w14:paraId="399F255B" w14:textId="77777777">
        <w:trPr>
          <w:jc w:val="center"/>
        </w:trPr>
        <w:tc>
          <w:tcPr>
            <w:tcW w:w="1620" w:type="dxa"/>
            <w:tcBorders>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19A" w14:textId="77777777" w:rsidR="008C7A93" w:rsidRDefault="00962CA8">
            <w:pPr>
              <w:jc w:val="center"/>
            </w:pPr>
            <w:r>
              <w:t>Week 11</w:t>
            </w:r>
            <w:r>
              <w:br/>
              <w:t xml:space="preserve"> Mar 24 - 26 </w:t>
            </w:r>
          </w:p>
        </w:tc>
        <w:tc>
          <w:tcPr>
            <w:tcW w:w="1530" w:type="dxa"/>
            <w:shd w:val="clear" w:color="auto" w:fill="FFFFFF"/>
            <w:vAlign w:val="center"/>
          </w:tcPr>
          <w:p w14:paraId="0000019B" w14:textId="77777777" w:rsidR="008C7A93" w:rsidRDefault="00962CA8">
            <w:r>
              <w:t>Kidney/Urinalysis Prelab*</w:t>
            </w:r>
          </w:p>
        </w:tc>
        <w:tc>
          <w:tcPr>
            <w:tcW w:w="4590" w:type="dxa"/>
            <w:shd w:val="clear" w:color="auto" w:fill="FFFFFF"/>
            <w:vAlign w:val="center"/>
          </w:tcPr>
          <w:p w14:paraId="0000019C" w14:textId="77777777" w:rsidR="008C7A93" w:rsidRDefault="00962CA8">
            <w:r>
              <w:rPr>
                <w:i/>
                <w:iCs/>
                <w:sz w:val="18"/>
                <w:szCs w:val="18"/>
              </w:rPr>
              <w:t xml:space="preserve"> </w:t>
            </w:r>
            <w:r>
              <w:t xml:space="preserve">Kidney/Urinalysis** </w:t>
            </w:r>
          </w:p>
          <w:p w14:paraId="0000019D" w14:textId="77777777" w:rsidR="008C7A93" w:rsidRDefault="00962CA8">
            <w:pPr>
              <w:rPr>
                <w:i/>
                <w:iCs/>
                <w:sz w:val="18"/>
                <w:szCs w:val="18"/>
              </w:rPr>
            </w:pPr>
            <w:r>
              <w:rPr>
                <w:i/>
                <w:iCs/>
                <w:highlight w:val="yellow"/>
              </w:rPr>
              <w:t>Note: Each person will collect their own urine specimens for analysis.</w:t>
            </w:r>
          </w:p>
        </w:tc>
        <w:tc>
          <w:tcPr>
            <w:tcW w:w="3960" w:type="dxa"/>
            <w:shd w:val="clear" w:color="auto" w:fill="FFFFFF"/>
            <w:vAlign w:val="center"/>
          </w:tcPr>
          <w:p w14:paraId="0000019E" w14:textId="77777777" w:rsidR="008C7A93" w:rsidRDefault="00962CA8">
            <w:r>
              <w:t>Post lab #10: Ethics****</w:t>
            </w:r>
          </w:p>
        </w:tc>
      </w:tr>
      <w:tr w:rsidR="008C7A93" w14:paraId="2968DD0A" w14:textId="77777777">
        <w:trPr>
          <w:jc w:val="center"/>
        </w:trPr>
        <w:tc>
          <w:tcPr>
            <w:tcW w:w="1620" w:type="dxa"/>
            <w:tcBorders>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19F" w14:textId="77777777" w:rsidR="008C7A93" w:rsidRDefault="00962CA8">
            <w:pPr>
              <w:jc w:val="center"/>
            </w:pPr>
            <w:r>
              <w:t>Week 12</w:t>
            </w:r>
            <w:r>
              <w:br/>
              <w:t xml:space="preserve"> Mar 31 - Apr 2</w:t>
            </w:r>
          </w:p>
        </w:tc>
        <w:tc>
          <w:tcPr>
            <w:tcW w:w="1530" w:type="dxa"/>
            <w:shd w:val="clear" w:color="auto" w:fill="FFFFFF"/>
            <w:vAlign w:val="center"/>
          </w:tcPr>
          <w:p w14:paraId="000001A0" w14:textId="77777777" w:rsidR="008C7A93" w:rsidRDefault="008C7A93"/>
          <w:p w14:paraId="000001A1" w14:textId="77777777" w:rsidR="008C7A93" w:rsidRDefault="00962CA8">
            <w:r>
              <w:t>GI Motility Prelab*</w:t>
            </w:r>
          </w:p>
          <w:p w14:paraId="000001A2" w14:textId="77777777" w:rsidR="008C7A93" w:rsidRDefault="008C7A93"/>
        </w:tc>
        <w:tc>
          <w:tcPr>
            <w:tcW w:w="4590" w:type="dxa"/>
            <w:shd w:val="clear" w:color="auto" w:fill="FFFFFF"/>
            <w:vAlign w:val="center"/>
          </w:tcPr>
          <w:p w14:paraId="000001A3" w14:textId="77777777" w:rsidR="008C7A93" w:rsidRDefault="008C7A93">
            <w:pPr>
              <w:rPr>
                <w:color w:val="7030A0"/>
              </w:rPr>
            </w:pPr>
          </w:p>
          <w:p w14:paraId="000001A4" w14:textId="77777777" w:rsidR="008C7A93" w:rsidRDefault="00962CA8">
            <w:pPr>
              <w:rPr>
                <w:i/>
                <w:iCs/>
                <w:sz w:val="18"/>
                <w:szCs w:val="18"/>
                <w:highlight w:val="yellow"/>
              </w:rPr>
            </w:pPr>
            <w:r>
              <w:t xml:space="preserve"> GI Motility Lab ** </w:t>
            </w:r>
          </w:p>
          <w:p w14:paraId="000001A5" w14:textId="77777777" w:rsidR="008C7A93" w:rsidRDefault="008C7A93"/>
        </w:tc>
        <w:tc>
          <w:tcPr>
            <w:tcW w:w="3960" w:type="dxa"/>
            <w:shd w:val="clear" w:color="auto" w:fill="FFFFFF"/>
            <w:vAlign w:val="center"/>
          </w:tcPr>
          <w:p w14:paraId="000001A6" w14:textId="77777777" w:rsidR="008C7A93" w:rsidRDefault="008C7A93"/>
          <w:p w14:paraId="000001A7" w14:textId="77777777" w:rsidR="008C7A93" w:rsidRDefault="00962CA8">
            <w:r>
              <w:t xml:space="preserve">Post lab #11: Career Path**** </w:t>
            </w:r>
            <w:r>
              <w:rPr>
                <w:i/>
                <w:iCs/>
              </w:rPr>
              <w:t xml:space="preserve"> </w:t>
            </w:r>
            <w:r>
              <w:t xml:space="preserve"> </w:t>
            </w:r>
          </w:p>
          <w:p w14:paraId="000001A8" w14:textId="77777777" w:rsidR="008C7A93" w:rsidRDefault="008C7A93"/>
          <w:p w14:paraId="000001A9" w14:textId="77777777" w:rsidR="008C7A93" w:rsidRDefault="008C7A93"/>
        </w:tc>
      </w:tr>
      <w:tr w:rsidR="008C7A93" w14:paraId="36F49F53" w14:textId="77777777">
        <w:trPr>
          <w:jc w:val="center"/>
        </w:trPr>
        <w:tc>
          <w:tcPr>
            <w:tcW w:w="1620" w:type="dxa"/>
            <w:tcBorders>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1AA" w14:textId="77777777" w:rsidR="008C7A93" w:rsidRDefault="00962CA8">
            <w:pPr>
              <w:jc w:val="center"/>
            </w:pPr>
            <w:r>
              <w:t xml:space="preserve"> </w:t>
            </w:r>
          </w:p>
          <w:p w14:paraId="000001AB" w14:textId="77777777" w:rsidR="008C7A93" w:rsidRDefault="00962CA8">
            <w:pPr>
              <w:jc w:val="center"/>
            </w:pPr>
            <w:r>
              <w:t xml:space="preserve"> Week 13</w:t>
            </w:r>
            <w:r>
              <w:br/>
              <w:t xml:space="preserve"> Apr 7 &amp; 9</w:t>
            </w:r>
            <w:r>
              <w:tab/>
            </w:r>
          </w:p>
        </w:tc>
        <w:tc>
          <w:tcPr>
            <w:tcW w:w="1530" w:type="dxa"/>
            <w:shd w:val="clear" w:color="auto" w:fill="FFFFFF"/>
            <w:vAlign w:val="center"/>
          </w:tcPr>
          <w:p w14:paraId="000001AC" w14:textId="77777777" w:rsidR="008C7A93" w:rsidRDefault="00962CA8">
            <w:pPr>
              <w:rPr>
                <w:highlight w:val="white"/>
              </w:rPr>
            </w:pPr>
            <w:r>
              <w:rPr>
                <w:highlight w:val="white"/>
              </w:rPr>
              <w:t>Exercise Physiology Prelab*</w:t>
            </w:r>
          </w:p>
          <w:p w14:paraId="000001AD" w14:textId="77777777" w:rsidR="008C7A93" w:rsidRDefault="008C7A93"/>
        </w:tc>
        <w:tc>
          <w:tcPr>
            <w:tcW w:w="4590" w:type="dxa"/>
            <w:shd w:val="clear" w:color="auto" w:fill="FFFFFF"/>
            <w:vAlign w:val="center"/>
          </w:tcPr>
          <w:p w14:paraId="000001AE" w14:textId="77777777" w:rsidR="008C7A93" w:rsidRDefault="00962CA8">
            <w:r>
              <w:t xml:space="preserve">Exercise Physiology Lab** </w:t>
            </w:r>
          </w:p>
          <w:p w14:paraId="000001AF" w14:textId="77777777" w:rsidR="008C7A93" w:rsidRDefault="00962CA8">
            <w:pPr>
              <w:rPr>
                <w:i/>
                <w:iCs/>
                <w:highlight w:val="yellow"/>
              </w:rPr>
            </w:pPr>
            <w:r>
              <w:rPr>
                <w:i/>
                <w:iCs/>
                <w:highlight w:val="yellow"/>
              </w:rPr>
              <w:t xml:space="preserve">NOTE: This lab </w:t>
            </w:r>
            <w:proofErr w:type="spellStart"/>
            <w:proofErr w:type="gramStart"/>
            <w:r>
              <w:rPr>
                <w:i/>
                <w:iCs/>
                <w:highlight w:val="yellow"/>
              </w:rPr>
              <w:t>can not</w:t>
            </w:r>
            <w:proofErr w:type="spellEnd"/>
            <w:proofErr w:type="gramEnd"/>
            <w:r>
              <w:rPr>
                <w:i/>
                <w:iCs/>
                <w:highlight w:val="yellow"/>
              </w:rPr>
              <w:t xml:space="preserve"> be made up since it’s a large team format lab activity</w:t>
            </w:r>
          </w:p>
          <w:p w14:paraId="000001B0" w14:textId="77777777" w:rsidR="008C7A93" w:rsidRDefault="008C7A93">
            <w:pPr>
              <w:rPr>
                <w:i/>
                <w:iCs/>
                <w:sz w:val="18"/>
                <w:szCs w:val="18"/>
              </w:rPr>
            </w:pPr>
          </w:p>
        </w:tc>
        <w:tc>
          <w:tcPr>
            <w:tcW w:w="3960" w:type="dxa"/>
            <w:shd w:val="clear" w:color="auto" w:fill="FFFFFF"/>
            <w:vAlign w:val="center"/>
          </w:tcPr>
          <w:p w14:paraId="000001B1" w14:textId="77777777" w:rsidR="008C7A93" w:rsidRDefault="00962CA8">
            <w:pPr>
              <w:rPr>
                <w:b/>
                <w:bCs/>
              </w:rPr>
            </w:pPr>
            <w:r>
              <w:t xml:space="preserve">Reminder: Post Lab 12 will be Attending Honor’s option presentations during Week of April 21-23rd. </w:t>
            </w:r>
            <w:r>
              <w:rPr>
                <w:b/>
                <w:bCs/>
              </w:rPr>
              <w:t xml:space="preserve">See </w:t>
            </w:r>
            <w:hyperlink w:anchor="_heading=h.nr2bol8uaia3">
              <w:proofErr w:type="spellStart"/>
              <w:r>
                <w:rPr>
                  <w:b/>
                  <w:bCs/>
                  <w:color w:val="1155CC"/>
                  <w:u w:val="single"/>
                </w:rPr>
                <w:t>FrameVR</w:t>
              </w:r>
              <w:proofErr w:type="spellEnd"/>
              <w:r>
                <w:rPr>
                  <w:b/>
                  <w:bCs/>
                  <w:color w:val="1155CC"/>
                  <w:u w:val="single"/>
                </w:rPr>
                <w:t xml:space="preserve"> poster session attendance</w:t>
              </w:r>
            </w:hyperlink>
          </w:p>
          <w:p w14:paraId="000001B2" w14:textId="77777777" w:rsidR="008C7A93" w:rsidRDefault="008C7A93"/>
        </w:tc>
      </w:tr>
      <w:tr w:rsidR="008C7A93" w14:paraId="6191130F" w14:textId="77777777">
        <w:trPr>
          <w:trHeight w:val="898"/>
          <w:jc w:val="center"/>
        </w:trPr>
        <w:tc>
          <w:tcPr>
            <w:tcW w:w="1620" w:type="dxa"/>
            <w:tcBorders>
              <w:left w:val="single" w:sz="8" w:space="0" w:color="000000"/>
              <w:bottom w:val="single" w:sz="8" w:space="0" w:color="000000"/>
              <w:right w:val="single" w:sz="8" w:space="0" w:color="000000"/>
            </w:tcBorders>
            <w:shd w:val="clear" w:color="auto" w:fill="F4CCCC"/>
            <w:tcMar>
              <w:top w:w="0" w:type="dxa"/>
              <w:left w:w="100" w:type="dxa"/>
              <w:bottom w:w="0" w:type="dxa"/>
              <w:right w:w="100" w:type="dxa"/>
            </w:tcMar>
          </w:tcPr>
          <w:p w14:paraId="000001B3" w14:textId="77777777" w:rsidR="008C7A93" w:rsidRDefault="008C7A93">
            <w:pPr>
              <w:jc w:val="center"/>
            </w:pPr>
          </w:p>
          <w:p w14:paraId="000001B4" w14:textId="77777777" w:rsidR="008C7A93" w:rsidRDefault="00962CA8">
            <w:pPr>
              <w:jc w:val="center"/>
            </w:pPr>
            <w:r>
              <w:t>Week 14</w:t>
            </w:r>
            <w:r>
              <w:br/>
              <w:t xml:space="preserve"> Apr 14 - 16</w:t>
            </w:r>
          </w:p>
        </w:tc>
        <w:tc>
          <w:tcPr>
            <w:tcW w:w="1530" w:type="dxa"/>
            <w:shd w:val="clear" w:color="auto" w:fill="F4CCCC"/>
            <w:vAlign w:val="center"/>
          </w:tcPr>
          <w:p w14:paraId="000001B5" w14:textId="77777777" w:rsidR="008C7A93" w:rsidRDefault="00962CA8">
            <w:pPr>
              <w:rPr>
                <w:shd w:val="clear" w:color="auto" w:fill="F4CCCC"/>
              </w:rPr>
            </w:pPr>
            <w:r>
              <w:rPr>
                <w:shd w:val="clear" w:color="auto" w:fill="F4CCCC"/>
              </w:rPr>
              <w:t>Skills assessment week</w:t>
            </w:r>
          </w:p>
        </w:tc>
        <w:tc>
          <w:tcPr>
            <w:tcW w:w="4590" w:type="dxa"/>
            <w:shd w:val="clear" w:color="auto" w:fill="F4CCCC"/>
            <w:vAlign w:val="center"/>
          </w:tcPr>
          <w:p w14:paraId="000001B6" w14:textId="77777777" w:rsidR="008C7A93" w:rsidRDefault="00962CA8">
            <w:pPr>
              <w:rPr>
                <w:shd w:val="clear" w:color="auto" w:fill="F4CCCC"/>
              </w:rPr>
            </w:pPr>
            <w:r>
              <w:rPr>
                <w:shd w:val="clear" w:color="auto" w:fill="F4CCCC"/>
              </w:rPr>
              <w:t>Come to your regularly scheduled lab day and time. Skills assessments will be administered during the 1st hour. More info to come!</w:t>
            </w:r>
          </w:p>
        </w:tc>
        <w:tc>
          <w:tcPr>
            <w:tcW w:w="3960" w:type="dxa"/>
            <w:shd w:val="clear" w:color="auto" w:fill="F4CCCC"/>
            <w:vAlign w:val="center"/>
          </w:tcPr>
          <w:p w14:paraId="000001B7" w14:textId="77777777" w:rsidR="008C7A93" w:rsidRDefault="00962CA8">
            <w:pPr>
              <w:rPr>
                <w:shd w:val="clear" w:color="auto" w:fill="F4CCCC"/>
              </w:rPr>
            </w:pPr>
            <w:r>
              <w:rPr>
                <w:i/>
                <w:iCs/>
                <w:shd w:val="clear" w:color="auto" w:fill="F4CCCC"/>
              </w:rPr>
              <w:t>This lab is a practical exam and can only be made up under extenuating circumstances</w:t>
            </w:r>
            <w:r>
              <w:rPr>
                <w:shd w:val="clear" w:color="auto" w:fill="F4CCCC"/>
              </w:rPr>
              <w:t xml:space="preserve">. </w:t>
            </w:r>
          </w:p>
          <w:p w14:paraId="000001B8" w14:textId="77777777" w:rsidR="008C7A93" w:rsidRDefault="00962CA8">
            <w:pPr>
              <w:rPr>
                <w:highlight w:val="cyan"/>
              </w:rPr>
            </w:pPr>
            <w:r>
              <w:rPr>
                <w:i/>
                <w:iCs/>
                <w:highlight w:val="cyan"/>
              </w:rPr>
              <w:t xml:space="preserve">^Makeup lab day 2: Friday April 17th 10-1pm. </w:t>
            </w:r>
          </w:p>
        </w:tc>
      </w:tr>
      <w:tr w:rsidR="008C7A93" w14:paraId="15951379" w14:textId="77777777">
        <w:trPr>
          <w:trHeight w:val="898"/>
          <w:jc w:val="center"/>
        </w:trPr>
        <w:tc>
          <w:tcPr>
            <w:tcW w:w="1620" w:type="dxa"/>
            <w:tcBorders>
              <w:left w:val="single" w:sz="8" w:space="0" w:color="000000"/>
              <w:bottom w:val="single" w:sz="8" w:space="0" w:color="000000"/>
              <w:right w:val="single" w:sz="8" w:space="0" w:color="000000"/>
            </w:tcBorders>
            <w:shd w:val="clear" w:color="auto" w:fill="E7E6E6"/>
            <w:tcMar>
              <w:top w:w="0" w:type="dxa"/>
              <w:left w:w="100" w:type="dxa"/>
              <w:bottom w:w="0" w:type="dxa"/>
              <w:right w:w="100" w:type="dxa"/>
            </w:tcMar>
          </w:tcPr>
          <w:p w14:paraId="000001B9" w14:textId="77777777" w:rsidR="008C7A93" w:rsidRDefault="00962CA8">
            <w:pPr>
              <w:jc w:val="center"/>
              <w:rPr>
                <w:b/>
                <w:bCs/>
                <w:i/>
                <w:iCs/>
                <w:sz w:val="26"/>
                <w:szCs w:val="26"/>
              </w:rPr>
            </w:pPr>
            <w:r>
              <w:rPr>
                <w:b/>
                <w:bCs/>
                <w:i/>
                <w:iCs/>
                <w:sz w:val="26"/>
                <w:szCs w:val="26"/>
              </w:rPr>
              <w:t>Week 15</w:t>
            </w:r>
            <w:r>
              <w:rPr>
                <w:b/>
                <w:bCs/>
                <w:i/>
                <w:iCs/>
                <w:sz w:val="26"/>
                <w:szCs w:val="26"/>
              </w:rPr>
              <w:br/>
              <w:t xml:space="preserve"> Apr 21 - 23</w:t>
            </w:r>
          </w:p>
          <w:p w14:paraId="000001BA" w14:textId="77777777" w:rsidR="008C7A93" w:rsidRDefault="00962CA8">
            <w:pPr>
              <w:jc w:val="center"/>
              <w:rPr>
                <w:b/>
                <w:bCs/>
                <w:i/>
                <w:iCs/>
                <w:sz w:val="26"/>
                <w:szCs w:val="26"/>
              </w:rPr>
            </w:pPr>
            <w:r>
              <w:rPr>
                <w:b/>
                <w:bCs/>
                <w:i/>
                <w:iCs/>
                <w:sz w:val="26"/>
                <w:szCs w:val="26"/>
              </w:rPr>
              <w:t>No in person labs</w:t>
            </w:r>
          </w:p>
        </w:tc>
        <w:tc>
          <w:tcPr>
            <w:tcW w:w="1530" w:type="dxa"/>
            <w:shd w:val="clear" w:color="auto" w:fill="E7E6E6"/>
            <w:vAlign w:val="center"/>
          </w:tcPr>
          <w:p w14:paraId="000001BB" w14:textId="77777777" w:rsidR="008C7A93" w:rsidRDefault="00962CA8">
            <w:r>
              <w:t>Final Written Narrative</w:t>
            </w:r>
          </w:p>
          <w:p w14:paraId="000001BC" w14:textId="77777777" w:rsidR="008C7A93" w:rsidRDefault="00962CA8">
            <w:r>
              <w:t>No in person labs this week</w:t>
            </w:r>
          </w:p>
        </w:tc>
        <w:tc>
          <w:tcPr>
            <w:tcW w:w="4590" w:type="dxa"/>
            <w:shd w:val="clear" w:color="auto" w:fill="E7E6E6"/>
            <w:vAlign w:val="center"/>
          </w:tcPr>
          <w:p w14:paraId="000001BD" w14:textId="77777777" w:rsidR="008C7A93" w:rsidRDefault="00962CA8">
            <w:pPr>
              <w:spacing w:after="240"/>
              <w:rPr>
                <w:sz w:val="24"/>
                <w:szCs w:val="24"/>
              </w:rPr>
            </w:pPr>
            <w:r>
              <w:rPr>
                <w:sz w:val="24"/>
                <w:szCs w:val="24"/>
              </w:rPr>
              <w:t>Attend</w:t>
            </w:r>
            <w:hyperlink w:anchor="_heading=h.nr2bol8uaia3">
              <w:r>
                <w:rPr>
                  <w:color w:val="1155CC"/>
                  <w:sz w:val="24"/>
                  <w:szCs w:val="24"/>
                  <w:u w:val="single"/>
                </w:rPr>
                <w:t xml:space="preserve"> </w:t>
              </w:r>
              <w:proofErr w:type="spellStart"/>
              <w:r>
                <w:rPr>
                  <w:color w:val="1155CC"/>
                  <w:sz w:val="24"/>
                  <w:szCs w:val="24"/>
                  <w:u w:val="single"/>
                </w:rPr>
                <w:t>FrameVR</w:t>
              </w:r>
              <w:proofErr w:type="spellEnd"/>
              <w:r>
                <w:rPr>
                  <w:color w:val="1155CC"/>
                  <w:sz w:val="24"/>
                  <w:szCs w:val="24"/>
                  <w:u w:val="single"/>
                </w:rPr>
                <w:t xml:space="preserve"> poster session</w:t>
              </w:r>
            </w:hyperlink>
            <w:r>
              <w:rPr>
                <w:sz w:val="24"/>
                <w:szCs w:val="24"/>
              </w:rPr>
              <w:t xml:space="preserve"> for H option presentations. </w:t>
            </w:r>
          </w:p>
          <w:p w14:paraId="000001BE" w14:textId="77777777" w:rsidR="008C7A93" w:rsidRDefault="00962CA8">
            <w:pPr>
              <w:spacing w:after="240"/>
            </w:pPr>
            <w:r>
              <w:rPr>
                <w:sz w:val="24"/>
                <w:szCs w:val="24"/>
              </w:rPr>
              <w:t xml:space="preserve">Final written exam is due </w:t>
            </w:r>
            <w:proofErr w:type="gramStart"/>
            <w:r>
              <w:rPr>
                <w:sz w:val="24"/>
                <w:szCs w:val="24"/>
              </w:rPr>
              <w:t>by</w:t>
            </w:r>
            <w:proofErr w:type="gramEnd"/>
            <w:r>
              <w:rPr>
                <w:sz w:val="24"/>
                <w:szCs w:val="24"/>
              </w:rPr>
              <w:t xml:space="preserve"> Thursday Apr 23rd</w:t>
            </w:r>
            <w:r>
              <w:rPr>
                <w:sz w:val="24"/>
                <w:szCs w:val="24"/>
                <w:highlight w:val="yellow"/>
              </w:rPr>
              <w:t xml:space="preserve"> </w:t>
            </w:r>
            <w:r>
              <w:rPr>
                <w:sz w:val="24"/>
                <w:szCs w:val="24"/>
              </w:rPr>
              <w:t>at 11:59pm</w:t>
            </w:r>
          </w:p>
          <w:p w14:paraId="000001BF" w14:textId="77777777" w:rsidR="008C7A93" w:rsidRDefault="008C7A93"/>
        </w:tc>
        <w:tc>
          <w:tcPr>
            <w:tcW w:w="3960" w:type="dxa"/>
            <w:shd w:val="clear" w:color="auto" w:fill="E7E6E6"/>
            <w:vAlign w:val="center"/>
          </w:tcPr>
          <w:p w14:paraId="000001C0" w14:textId="77777777" w:rsidR="008C7A93" w:rsidRDefault="008C7A93"/>
          <w:p w14:paraId="000001C1" w14:textId="77777777" w:rsidR="008C7A93" w:rsidRDefault="00962CA8">
            <w:r>
              <w:t xml:space="preserve">Final Self-Assessment and revised User’s Manual due </w:t>
            </w:r>
            <w:r>
              <w:rPr>
                <w:b/>
                <w:bCs/>
              </w:rPr>
              <w:t xml:space="preserve">Friday Apr 24th </w:t>
            </w:r>
            <w:r>
              <w:t>11:59pm in D2L Assignment folder.*****</w:t>
            </w:r>
          </w:p>
        </w:tc>
      </w:tr>
    </w:tbl>
    <w:p w14:paraId="000001C2" w14:textId="77777777" w:rsidR="008C7A93" w:rsidRDefault="00962CA8">
      <w:pPr>
        <w:pBdr>
          <w:top w:val="nil"/>
          <w:left w:val="nil"/>
          <w:bottom w:val="nil"/>
          <w:right w:val="nil"/>
          <w:between w:val="nil"/>
        </w:pBdr>
        <w:spacing w:after="0"/>
        <w:rPr>
          <w:color w:val="000000"/>
          <w:u w:val="single"/>
        </w:rPr>
      </w:pPr>
      <w:r>
        <w:rPr>
          <w:color w:val="000000"/>
          <w:u w:val="single"/>
        </w:rPr>
        <w:t>* code</w:t>
      </w:r>
    </w:p>
    <w:p w14:paraId="000001C3" w14:textId="77777777" w:rsidR="008C7A93" w:rsidRDefault="00962CA8">
      <w:pPr>
        <w:pBdr>
          <w:top w:val="nil"/>
          <w:left w:val="nil"/>
          <w:bottom w:val="nil"/>
          <w:right w:val="nil"/>
          <w:between w:val="nil"/>
        </w:pBdr>
        <w:spacing w:after="0"/>
        <w:rPr>
          <w:color w:val="000000"/>
        </w:rPr>
      </w:pPr>
      <w:r>
        <w:rPr>
          <w:color w:val="000000"/>
        </w:rPr>
        <w:t>*</w:t>
      </w:r>
      <w:proofErr w:type="spellStart"/>
      <w:r>
        <w:rPr>
          <w:color w:val="000000"/>
        </w:rPr>
        <w:t>Prelabs</w:t>
      </w:r>
      <w:proofErr w:type="spellEnd"/>
      <w:r>
        <w:rPr>
          <w:color w:val="000000"/>
        </w:rPr>
        <w:t xml:space="preserve"> will typically be available on Fridays prior to the lab topic it relates. </w:t>
      </w:r>
      <w:proofErr w:type="spellStart"/>
      <w:r>
        <w:rPr>
          <w:color w:val="000000"/>
        </w:rPr>
        <w:t>Prelabs</w:t>
      </w:r>
      <w:proofErr w:type="spellEnd"/>
      <w:r>
        <w:rPr>
          <w:color w:val="000000"/>
        </w:rPr>
        <w:t xml:space="preserve"> will be </w:t>
      </w:r>
      <w:r>
        <w:t>due at</w:t>
      </w:r>
      <w:r>
        <w:rPr>
          <w:b/>
          <w:bCs/>
          <w:color w:val="000000"/>
        </w:rPr>
        <w:t xml:space="preserve"> the beginning of your lab day/time (i.e. 10:20am on day of lab)</w:t>
      </w:r>
      <w:r>
        <w:rPr>
          <w:color w:val="000000"/>
        </w:rPr>
        <w:t xml:space="preserve">. </w:t>
      </w:r>
    </w:p>
    <w:p w14:paraId="000001C4" w14:textId="77777777" w:rsidR="008C7A93" w:rsidRDefault="00962CA8">
      <w:pPr>
        <w:pBdr>
          <w:top w:val="nil"/>
          <w:left w:val="nil"/>
          <w:bottom w:val="nil"/>
          <w:right w:val="nil"/>
          <w:between w:val="nil"/>
        </w:pBdr>
        <w:spacing w:after="0"/>
        <w:rPr>
          <w:color w:val="000000"/>
        </w:rPr>
      </w:pPr>
      <w:r>
        <w:rPr>
          <w:color w:val="000000"/>
        </w:rPr>
        <w:t xml:space="preserve">** Commit lab reports in </w:t>
      </w:r>
      <w:proofErr w:type="spellStart"/>
      <w:r>
        <w:rPr>
          <w:color w:val="000000"/>
        </w:rPr>
        <w:t>Kuracloud</w:t>
      </w:r>
      <w:proofErr w:type="spellEnd"/>
      <w:r>
        <w:rPr>
          <w:color w:val="000000"/>
        </w:rPr>
        <w:t xml:space="preserve"> Lt AND </w:t>
      </w:r>
      <w:sdt>
        <w:sdtPr>
          <w:tag w:val="goog_rdk_3"/>
          <w:id w:val="990317345"/>
        </w:sdtPr>
        <w:sdtEndPr/>
        <w:sdtContent/>
      </w:sdt>
      <w:hyperlink w:anchor="_heading=h.4nznunvrjqbp">
        <w:r>
          <w:rPr>
            <w:color w:val="1155CC"/>
            <w:u w:val="single"/>
          </w:rPr>
          <w:t>submit pdf into D2L Assignment folder</w:t>
        </w:r>
      </w:hyperlink>
      <w:r>
        <w:rPr>
          <w:color w:val="000000"/>
        </w:rPr>
        <w:t xml:space="preserve"> Labs must be completed the Sunday the same week as the lab activity assigned. All submissions will have a unique due </w:t>
      </w:r>
      <w:proofErr w:type="gramStart"/>
      <w:r>
        <w:rPr>
          <w:color w:val="000000"/>
        </w:rPr>
        <w:t>date</w:t>
      </w:r>
      <w:proofErr w:type="gramEnd"/>
      <w:r>
        <w:rPr>
          <w:color w:val="000000"/>
        </w:rPr>
        <w:t xml:space="preserve"> but all will be </w:t>
      </w:r>
      <w:r>
        <w:rPr>
          <w:b/>
          <w:bCs/>
          <w:color w:val="000000"/>
        </w:rPr>
        <w:t>Sundays at 11:59pm</w:t>
      </w:r>
      <w:r>
        <w:rPr>
          <w:color w:val="000000"/>
        </w:rPr>
        <w:t xml:space="preserve">. </w:t>
      </w:r>
    </w:p>
    <w:p w14:paraId="000001C5" w14:textId="77777777" w:rsidR="008C7A93" w:rsidRDefault="00962CA8">
      <w:pPr>
        <w:pBdr>
          <w:top w:val="nil"/>
          <w:left w:val="nil"/>
          <w:bottom w:val="nil"/>
          <w:right w:val="nil"/>
          <w:between w:val="nil"/>
        </w:pBdr>
        <w:spacing w:after="0"/>
        <w:rPr>
          <w:color w:val="000000"/>
        </w:rPr>
      </w:pPr>
      <w:r>
        <w:rPr>
          <w:color w:val="000000"/>
        </w:rPr>
        <w:t xml:space="preserve">****Post Lab Modules will be available on Fridays </w:t>
      </w:r>
      <w:proofErr w:type="gramStart"/>
      <w:r>
        <w:rPr>
          <w:color w:val="000000"/>
        </w:rPr>
        <w:t>and also</w:t>
      </w:r>
      <w:proofErr w:type="gramEnd"/>
      <w:r>
        <w:rPr>
          <w:color w:val="000000"/>
        </w:rPr>
        <w:t xml:space="preserve"> will have due dates of </w:t>
      </w:r>
      <w:r>
        <w:rPr>
          <w:b/>
          <w:bCs/>
          <w:color w:val="000000"/>
        </w:rPr>
        <w:t>Sundays at 11:59pm</w:t>
      </w:r>
      <w:r>
        <w:rPr>
          <w:color w:val="000000"/>
        </w:rPr>
        <w:t xml:space="preserve">. </w:t>
      </w:r>
    </w:p>
    <w:p w14:paraId="000001C6" w14:textId="77777777" w:rsidR="008C7A93" w:rsidRDefault="00962CA8">
      <w:pPr>
        <w:pBdr>
          <w:top w:val="nil"/>
          <w:left w:val="nil"/>
          <w:bottom w:val="nil"/>
          <w:right w:val="nil"/>
          <w:between w:val="nil"/>
        </w:pBdr>
        <w:spacing w:after="0"/>
        <w:rPr>
          <w:color w:val="000000"/>
        </w:rPr>
      </w:pPr>
      <w:r>
        <w:rPr>
          <w:color w:val="000000"/>
        </w:rPr>
        <w:t xml:space="preserve">*****Assignment </w:t>
      </w:r>
      <w:r>
        <w:rPr>
          <w:b/>
          <w:bCs/>
          <w:color w:val="000000"/>
        </w:rPr>
        <w:t>must be</w:t>
      </w:r>
      <w:r>
        <w:rPr>
          <w:color w:val="000000"/>
        </w:rPr>
        <w:t xml:space="preserve"> Uploaded into designated D2L Assignment folder by date stated above.</w:t>
      </w:r>
    </w:p>
    <w:p w14:paraId="000001C7" w14:textId="77777777" w:rsidR="008C7A93" w:rsidRDefault="00962CA8">
      <w:pPr>
        <w:pBdr>
          <w:top w:val="nil"/>
          <w:left w:val="nil"/>
          <w:bottom w:val="nil"/>
          <w:right w:val="nil"/>
          <w:between w:val="nil"/>
        </w:pBdr>
        <w:spacing w:after="0"/>
        <w:rPr>
          <w:highlight w:val="cyan"/>
        </w:rPr>
      </w:pPr>
      <w:r>
        <w:rPr>
          <w:highlight w:val="cyan"/>
        </w:rPr>
        <w:lastRenderedPageBreak/>
        <w:t xml:space="preserve">^ You must be approved to complete a makeup lab on this day as per our policy. If you are approved to do so, please be sure to make </w:t>
      </w:r>
      <w:proofErr w:type="gramStart"/>
      <w:r>
        <w:rPr>
          <w:highlight w:val="cyan"/>
        </w:rPr>
        <w:t>accommodations</w:t>
      </w:r>
      <w:proofErr w:type="gramEnd"/>
      <w:r>
        <w:rPr>
          <w:highlight w:val="cyan"/>
        </w:rPr>
        <w:t xml:space="preserve"> for your makeup day/time. </w:t>
      </w:r>
    </w:p>
    <w:sectPr w:rsidR="008C7A93">
      <w:headerReference w:type="default" r:id="rId54"/>
      <w:footerReference w:type="default" r:id="rId5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9F214A" w14:textId="77777777" w:rsidR="00962CA8" w:rsidRDefault="00962CA8">
      <w:pPr>
        <w:spacing w:after="0"/>
      </w:pPr>
      <w:r>
        <w:separator/>
      </w:r>
    </w:p>
  </w:endnote>
  <w:endnote w:type="continuationSeparator" w:id="0">
    <w:p w14:paraId="540553EB" w14:textId="77777777" w:rsidR="00962CA8" w:rsidRDefault="00962C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898DEFEF-C373-4A09-9B61-8BA9ADD146F4}"/>
  </w:font>
  <w:font w:name="Calibri">
    <w:panose1 w:val="020F0502020204030204"/>
    <w:charset w:val="00"/>
    <w:family w:val="swiss"/>
    <w:pitch w:val="variable"/>
    <w:sig w:usb0="E4002EFF" w:usb1="C000247B" w:usb2="00000009" w:usb3="00000000" w:csb0="000001FF" w:csb1="00000000"/>
    <w:embedRegular r:id="rId2" w:fontKey="{37DB2CE9-09BB-4F93-BE5A-7D4F090CA7F0}"/>
    <w:embedBold r:id="rId3" w:fontKey="{4A138F06-A1EB-4927-BB01-885AB5EC2FD3}"/>
    <w:embedItalic r:id="rId4" w:fontKey="{BEDE865E-B6B3-494B-9DB2-7BD2DF258421}"/>
    <w:embedBoldItalic r:id="rId5" w:fontKey="{FB486656-A902-4AFC-B1DF-6A78AFDB1BF3}"/>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47DA649F-DB6E-4F24-958C-BE3BA6EC8B28}"/>
  </w:font>
  <w:font w:name="Calibri Light">
    <w:panose1 w:val="020F0302020204030204"/>
    <w:charset w:val="00"/>
    <w:family w:val="swiss"/>
    <w:pitch w:val="variable"/>
    <w:sig w:usb0="E4002EFF" w:usb1="C000247B" w:usb2="00000009" w:usb3="00000000" w:csb0="000001FF" w:csb1="00000000"/>
    <w:embedRegular r:id="rId7" w:fontKey="{D44EE692-D247-41D0-9528-0E703D815C30}"/>
  </w:font>
  <w:font w:name="Cambria">
    <w:panose1 w:val="02040503050406030204"/>
    <w:charset w:val="00"/>
    <w:family w:val="roman"/>
    <w:pitch w:val="variable"/>
    <w:sig w:usb0="E00006FF" w:usb1="420024FF" w:usb2="02000000" w:usb3="00000000" w:csb0="0000019F" w:csb1="00000000"/>
    <w:embedRegular r:id="rId8" w:fontKey="{90107319-6A71-482C-B4D3-28AB5C75A7F2}"/>
  </w:font>
  <w:font w:name="Georgia">
    <w:panose1 w:val="02040502050405020303"/>
    <w:charset w:val="00"/>
    <w:family w:val="roman"/>
    <w:pitch w:val="variable"/>
    <w:sig w:usb0="00000287" w:usb1="00000000" w:usb2="00000000" w:usb3="00000000" w:csb0="0000009F" w:csb1="00000000"/>
    <w:embedItalic r:id="rId9" w:fontKey="{D220D525-E289-45E7-A132-4832E2256549}"/>
  </w:font>
  <w:font w:name="Comfortaa">
    <w:charset w:val="00"/>
    <w:family w:val="auto"/>
    <w:pitch w:val="default"/>
    <w:embedRegular r:id="rId10" w:fontKey="{1ED18094-0E39-4BAE-9CAD-D07B96C1580F}"/>
    <w:embedBold r:id="rId11" w:fontKey="{171DA894-5162-436E-8F2B-30B9B85DC1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C9" w14:textId="6025F9CC" w:rsidR="008C7A93" w:rsidRDefault="00962CA8">
    <w:pPr>
      <w:pBdr>
        <w:top w:val="nil"/>
        <w:left w:val="nil"/>
        <w:bottom w:val="nil"/>
        <w:right w:val="nil"/>
        <w:between w:val="nil"/>
      </w:pBdr>
      <w:tabs>
        <w:tab w:val="center" w:pos="4680"/>
        <w:tab w:val="right" w:pos="9360"/>
      </w:tabs>
      <w:spacing w:after="0"/>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1CA" w14:textId="77777777" w:rsidR="008C7A93" w:rsidRDefault="00962CA8">
    <w:pPr>
      <w:pBdr>
        <w:top w:val="nil"/>
        <w:left w:val="nil"/>
        <w:bottom w:val="nil"/>
        <w:right w:val="nil"/>
        <w:between w:val="nil"/>
      </w:pBdr>
      <w:tabs>
        <w:tab w:val="center" w:pos="4680"/>
        <w:tab w:val="right" w:pos="9360"/>
      </w:tabs>
      <w:spacing w:after="0"/>
      <w:rPr>
        <w:color w:val="000000"/>
      </w:rPr>
    </w:pPr>
    <w:r>
      <w:rPr>
        <w:noProof/>
      </w:rPr>
      <w:drawing>
        <wp:inline distT="114300" distB="114300" distL="114300" distR="114300" wp14:anchorId="60B8442F" wp14:editId="181CA1C2">
          <wp:extent cx="2140492" cy="334963"/>
          <wp:effectExtent l="0" t="0" r="0" b="0"/>
          <wp:docPr id="9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2140492" cy="334963"/>
                  </a:xfrm>
                  <a:prstGeom prst="rect">
                    <a:avLst/>
                  </a:prstGeom>
                  <a:ln/>
                </pic:spPr>
              </pic:pic>
            </a:graphicData>
          </a:graphic>
        </wp:inline>
      </w:drawing>
    </w:r>
    <w:r>
      <w:rPr>
        <w:noProof/>
      </w:rPr>
      <w:drawing>
        <wp:inline distT="114300" distB="114300" distL="114300" distR="114300" wp14:anchorId="1D764B6C" wp14:editId="5E382DB2">
          <wp:extent cx="357188" cy="357188"/>
          <wp:effectExtent l="0" t="0" r="0" b="0"/>
          <wp:docPr id="9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357188" cy="357188"/>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127990" w14:textId="77777777" w:rsidR="00962CA8" w:rsidRDefault="00962CA8">
      <w:pPr>
        <w:spacing w:after="0"/>
      </w:pPr>
      <w:r>
        <w:separator/>
      </w:r>
    </w:p>
  </w:footnote>
  <w:footnote w:type="continuationSeparator" w:id="0">
    <w:p w14:paraId="471E82EB" w14:textId="77777777" w:rsidR="00962CA8" w:rsidRDefault="00962CA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C8" w14:textId="77777777" w:rsidR="008C7A93" w:rsidRDefault="00962CA8">
    <w:pPr>
      <w:rPr>
        <w:rFonts w:ascii="Comfortaa" w:eastAsia="Comfortaa" w:hAnsi="Comfortaa" w:cs="Comfortaa"/>
      </w:rPr>
    </w:pPr>
    <w:r>
      <w:rPr>
        <w:rFonts w:ascii="Comfortaa" w:eastAsia="Comfortaa" w:hAnsi="Comfortaa" w:cs="Comfortaa"/>
      </w:rPr>
      <w:t>PSL 311L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53256"/>
    <w:multiLevelType w:val="multilevel"/>
    <w:tmpl w:val="7876C3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8776F9"/>
    <w:multiLevelType w:val="multilevel"/>
    <w:tmpl w:val="14C4F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3C1CAD"/>
    <w:multiLevelType w:val="multilevel"/>
    <w:tmpl w:val="810AFF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265DCE"/>
    <w:multiLevelType w:val="multilevel"/>
    <w:tmpl w:val="05B08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802430"/>
    <w:multiLevelType w:val="multilevel"/>
    <w:tmpl w:val="F5BE1A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3301991"/>
    <w:multiLevelType w:val="multilevel"/>
    <w:tmpl w:val="F6F0EDCA"/>
    <w:lvl w:ilvl="0">
      <w:start w:val="1"/>
      <w:numFmt w:val="bullet"/>
      <w:lvlText w:val="-"/>
      <w:lvlJc w:val="left"/>
      <w:pPr>
        <w:ind w:left="1800" w:hanging="360"/>
      </w:pPr>
      <w:rPr>
        <w:rFonts w:ascii="Times New Roman" w:eastAsia="Times New Roman" w:hAnsi="Times New Roman" w:cs="Times New Roman"/>
        <w:sz w:val="24"/>
        <w:szCs w:val="24"/>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6" w15:restartNumberingAfterBreak="0">
    <w:nsid w:val="24836988"/>
    <w:multiLevelType w:val="multilevel"/>
    <w:tmpl w:val="B62EA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6665D8B"/>
    <w:multiLevelType w:val="multilevel"/>
    <w:tmpl w:val="EE5E205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BF17359"/>
    <w:multiLevelType w:val="multilevel"/>
    <w:tmpl w:val="B06836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27E4C96"/>
    <w:multiLevelType w:val="multilevel"/>
    <w:tmpl w:val="D608B36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7D65925"/>
    <w:multiLevelType w:val="multilevel"/>
    <w:tmpl w:val="5A8C3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2C05A06"/>
    <w:multiLevelType w:val="multilevel"/>
    <w:tmpl w:val="C61E1844"/>
    <w:lvl w:ilvl="0">
      <w:start w:val="1"/>
      <w:numFmt w:val="decimal"/>
      <w:lvlText w:val="%1."/>
      <w:lvlJc w:val="left"/>
      <w:pPr>
        <w:ind w:left="108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5C89410A"/>
    <w:multiLevelType w:val="multilevel"/>
    <w:tmpl w:val="D8C244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4A13DE8"/>
    <w:multiLevelType w:val="multilevel"/>
    <w:tmpl w:val="3F0049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5226BB2"/>
    <w:multiLevelType w:val="multilevel"/>
    <w:tmpl w:val="C8586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B891673"/>
    <w:multiLevelType w:val="multilevel"/>
    <w:tmpl w:val="E5A20E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26025234">
    <w:abstractNumId w:val="8"/>
  </w:num>
  <w:num w:numId="2" w16cid:durableId="599333815">
    <w:abstractNumId w:val="9"/>
  </w:num>
  <w:num w:numId="3" w16cid:durableId="1536768367">
    <w:abstractNumId w:val="11"/>
  </w:num>
  <w:num w:numId="4" w16cid:durableId="70854844">
    <w:abstractNumId w:val="12"/>
  </w:num>
  <w:num w:numId="5" w16cid:durableId="1405568129">
    <w:abstractNumId w:val="13"/>
  </w:num>
  <w:num w:numId="6" w16cid:durableId="400954158">
    <w:abstractNumId w:val="14"/>
  </w:num>
  <w:num w:numId="7" w16cid:durableId="502211396">
    <w:abstractNumId w:val="10"/>
  </w:num>
  <w:num w:numId="8" w16cid:durableId="377050458">
    <w:abstractNumId w:val="1"/>
  </w:num>
  <w:num w:numId="9" w16cid:durableId="225188501">
    <w:abstractNumId w:val="6"/>
  </w:num>
  <w:num w:numId="10" w16cid:durableId="1166821219">
    <w:abstractNumId w:val="7"/>
  </w:num>
  <w:num w:numId="11" w16cid:durableId="439683655">
    <w:abstractNumId w:val="15"/>
  </w:num>
  <w:num w:numId="12" w16cid:durableId="1381131593">
    <w:abstractNumId w:val="0"/>
  </w:num>
  <w:num w:numId="13" w16cid:durableId="1305156203">
    <w:abstractNumId w:val="5"/>
  </w:num>
  <w:num w:numId="14" w16cid:durableId="1318076114">
    <w:abstractNumId w:val="2"/>
  </w:num>
  <w:num w:numId="15" w16cid:durableId="1893351015">
    <w:abstractNumId w:val="3"/>
  </w:num>
  <w:num w:numId="16" w16cid:durableId="11337182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A93"/>
    <w:rsid w:val="008C7A93"/>
    <w:rsid w:val="00962CA8"/>
    <w:rsid w:val="00AB6F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6EC09AA9-4842-4AC8-8FC3-2A54B8F07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E75B5"/>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color w:val="2E75B5"/>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color w:val="1E4D78"/>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0"/>
    </w:pPr>
    <w:rPr>
      <w:sz w:val="56"/>
      <w:szCs w:val="56"/>
    </w:rPr>
  </w:style>
  <w:style w:type="table" w:customStyle="1" w:styleId="TableNormal1">
    <w:name w:val="TableNormal"/>
    <w:tblPr>
      <w:tblCellMar>
        <w:top w:w="100" w:type="dxa"/>
        <w:left w:w="100" w:type="dxa"/>
        <w:bottom w:w="100" w:type="dxa"/>
        <w:right w:w="100" w:type="dxa"/>
      </w:tblCellMar>
    </w:tblPr>
  </w:style>
  <w:style w:type="table" w:styleId="TableGrid">
    <w:name w:val="Table Grid"/>
    <w:basedOn w:val="TableNormal"/>
    <w:rsid w:val="00F471C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565AB"/>
    <w:pPr>
      <w:autoSpaceDE w:val="0"/>
      <w:autoSpaceDN w:val="0"/>
      <w:adjustRightInd w:val="0"/>
      <w:spacing w:after="0"/>
    </w:pPr>
    <w:rPr>
      <w:rFonts w:ascii="Arial" w:hAnsi="Arial" w:cs="Arial"/>
      <w:color w:val="000000"/>
      <w:sz w:val="24"/>
      <w:szCs w:val="24"/>
    </w:rPr>
  </w:style>
  <w:style w:type="paragraph" w:styleId="NoSpacing">
    <w:name w:val="No Spacing"/>
    <w:uiPriority w:val="1"/>
    <w:qFormat/>
    <w:rsid w:val="00595445"/>
    <w:pPr>
      <w:spacing w:after="0"/>
    </w:pPr>
  </w:style>
  <w:style w:type="character" w:styleId="Hyperlink">
    <w:name w:val="Hyperlink"/>
    <w:basedOn w:val="DefaultParagraphFont"/>
    <w:uiPriority w:val="99"/>
    <w:unhideWhenUsed/>
    <w:rsid w:val="00595445"/>
    <w:rPr>
      <w:color w:val="0563C1" w:themeColor="hyperlink"/>
      <w:u w:val="single"/>
    </w:rPr>
  </w:style>
  <w:style w:type="paragraph" w:styleId="ListParagraph">
    <w:name w:val="List Paragraph"/>
    <w:basedOn w:val="Normal"/>
    <w:uiPriority w:val="34"/>
    <w:qFormat/>
    <w:rsid w:val="00393CDB"/>
    <w:pPr>
      <w:ind w:left="720"/>
      <w:contextualSpacing/>
    </w:pPr>
  </w:style>
  <w:style w:type="paragraph" w:styleId="BalloonText">
    <w:name w:val="Balloon Text"/>
    <w:basedOn w:val="Normal"/>
    <w:link w:val="BalloonTextChar"/>
    <w:uiPriority w:val="99"/>
    <w:semiHidden/>
    <w:unhideWhenUsed/>
    <w:rsid w:val="000C47C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47C1"/>
    <w:rPr>
      <w:rFonts w:ascii="Segoe UI" w:hAnsi="Segoe UI" w:cs="Segoe UI"/>
      <w:sz w:val="18"/>
      <w:szCs w:val="18"/>
    </w:rPr>
  </w:style>
  <w:style w:type="paragraph" w:styleId="Header">
    <w:name w:val="header"/>
    <w:basedOn w:val="Normal"/>
    <w:link w:val="HeaderChar"/>
    <w:uiPriority w:val="99"/>
    <w:unhideWhenUsed/>
    <w:rsid w:val="0043266E"/>
    <w:pPr>
      <w:tabs>
        <w:tab w:val="center" w:pos="4680"/>
        <w:tab w:val="right" w:pos="9360"/>
      </w:tabs>
      <w:spacing w:after="0"/>
    </w:pPr>
  </w:style>
  <w:style w:type="character" w:customStyle="1" w:styleId="HeaderChar">
    <w:name w:val="Header Char"/>
    <w:basedOn w:val="DefaultParagraphFont"/>
    <w:link w:val="Header"/>
    <w:uiPriority w:val="99"/>
    <w:rsid w:val="0043266E"/>
  </w:style>
  <w:style w:type="paragraph" w:styleId="Footer">
    <w:name w:val="footer"/>
    <w:basedOn w:val="Normal"/>
    <w:link w:val="FooterChar"/>
    <w:uiPriority w:val="99"/>
    <w:unhideWhenUsed/>
    <w:rsid w:val="0043266E"/>
    <w:pPr>
      <w:tabs>
        <w:tab w:val="center" w:pos="4680"/>
        <w:tab w:val="right" w:pos="9360"/>
      </w:tabs>
      <w:spacing w:after="0"/>
    </w:pPr>
  </w:style>
  <w:style w:type="character" w:customStyle="1" w:styleId="FooterChar">
    <w:name w:val="Footer Char"/>
    <w:basedOn w:val="DefaultParagraphFont"/>
    <w:link w:val="Footer"/>
    <w:uiPriority w:val="99"/>
    <w:rsid w:val="0043266E"/>
  </w:style>
  <w:style w:type="character" w:styleId="FollowedHyperlink">
    <w:name w:val="FollowedHyperlink"/>
    <w:basedOn w:val="DefaultParagraphFont"/>
    <w:uiPriority w:val="99"/>
    <w:semiHidden/>
    <w:unhideWhenUsed/>
    <w:rsid w:val="00790CF9"/>
    <w:rPr>
      <w:color w:val="954F72" w:themeColor="followedHyperlink"/>
      <w:u w:val="single"/>
    </w:rPr>
  </w:style>
  <w:style w:type="character" w:customStyle="1" w:styleId="Heading2Char">
    <w:name w:val="Heading 2 Char"/>
    <w:basedOn w:val="DefaultParagraphFont"/>
    <w:link w:val="Heading2"/>
    <w:uiPriority w:val="9"/>
    <w:rsid w:val="00F856CF"/>
    <w:rPr>
      <w:rFonts w:asciiTheme="majorHAnsi" w:eastAsiaTheme="majorEastAsia" w:hAnsiTheme="majorHAnsi" w:cstheme="majorBidi"/>
      <w:color w:val="2E74B5" w:themeColor="accent1" w:themeShade="BF"/>
      <w:sz w:val="26"/>
      <w:szCs w:val="26"/>
    </w:rPr>
  </w:style>
  <w:style w:type="character" w:customStyle="1" w:styleId="TitleChar">
    <w:name w:val="Title Char"/>
    <w:basedOn w:val="DefaultParagraphFont"/>
    <w:link w:val="Title"/>
    <w:uiPriority w:val="10"/>
    <w:rsid w:val="00F856C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6549C"/>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56549C"/>
    <w:rPr>
      <w:rFonts w:asciiTheme="majorHAnsi" w:eastAsiaTheme="majorEastAsia" w:hAnsiTheme="majorHAnsi" w:cstheme="majorBidi"/>
      <w:color w:val="1F4D78" w:themeColor="accent1" w:themeShade="7F"/>
      <w:sz w:val="24"/>
      <w:szCs w:val="24"/>
    </w:rPr>
  </w:style>
  <w:style w:type="character" w:customStyle="1" w:styleId="contentline-75">
    <w:name w:val="contentline-75"/>
    <w:basedOn w:val="DefaultParagraphFont"/>
    <w:rsid w:val="00A22610"/>
  </w:style>
  <w:style w:type="character" w:customStyle="1" w:styleId="go">
    <w:name w:val="go"/>
    <w:basedOn w:val="DefaultParagraphFont"/>
    <w:rsid w:val="00A22610"/>
  </w:style>
  <w:style w:type="character" w:customStyle="1" w:styleId="contentline-54">
    <w:name w:val="contentline-54"/>
    <w:basedOn w:val="DefaultParagraphFont"/>
    <w:rsid w:val="00D6021A"/>
  </w:style>
  <w:style w:type="character" w:customStyle="1" w:styleId="contentline-100">
    <w:name w:val="contentline-100"/>
    <w:basedOn w:val="DefaultParagraphFont"/>
    <w:rsid w:val="000A2F1F"/>
  </w:style>
  <w:style w:type="character" w:styleId="UnresolvedMention">
    <w:name w:val="Unresolved Mention"/>
    <w:basedOn w:val="DefaultParagraphFont"/>
    <w:uiPriority w:val="99"/>
    <w:semiHidden/>
    <w:unhideWhenUsed/>
    <w:rsid w:val="00C323A3"/>
    <w:rPr>
      <w:color w:val="605E5C"/>
      <w:shd w:val="clear" w:color="auto" w:fill="E1DFDD"/>
    </w:rPr>
  </w:style>
  <w:style w:type="paragraph" w:styleId="NormalWeb">
    <w:name w:val="Normal (Web)"/>
    <w:basedOn w:val="Normal"/>
    <w:uiPriority w:val="99"/>
    <w:unhideWhenUsed/>
    <w:rsid w:val="005B6A9A"/>
    <w:pPr>
      <w:spacing w:before="100" w:beforeAutospacing="1" w:after="100" w:afterAutospacing="1"/>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A456BC"/>
    <w:pPr>
      <w:spacing w:after="120"/>
    </w:pPr>
    <w:rPr>
      <w:rFonts w:eastAsia="Cambria" w:cs="Times New Roman"/>
      <w:szCs w:val="24"/>
    </w:rPr>
  </w:style>
  <w:style w:type="character" w:customStyle="1" w:styleId="BodyTextChar">
    <w:name w:val="Body Text Char"/>
    <w:basedOn w:val="DefaultParagraphFont"/>
    <w:link w:val="BodyText"/>
    <w:uiPriority w:val="99"/>
    <w:rsid w:val="00A456BC"/>
    <w:rPr>
      <w:rFonts w:ascii="Calibri" w:eastAsia="Cambria" w:hAnsi="Calibri" w:cs="Times New Roman"/>
      <w:szCs w:val="24"/>
    </w:rPr>
  </w:style>
  <w:style w:type="character" w:customStyle="1" w:styleId="markedcontent">
    <w:name w:val="markedcontent"/>
    <w:basedOn w:val="DefaultParagraphFont"/>
    <w:rsid w:val="00D50F6E"/>
  </w:style>
  <w:style w:type="character" w:styleId="Strong">
    <w:name w:val="Strong"/>
    <w:basedOn w:val="DefaultParagraphFont"/>
    <w:uiPriority w:val="22"/>
    <w:qFormat/>
    <w:rsid w:val="003C234E"/>
    <w:rPr>
      <w:b/>
      <w:bCs/>
    </w:rPr>
  </w:style>
  <w:style w:type="table" w:customStyle="1" w:styleId="a">
    <w:basedOn w:val="TableNormal"/>
    <w:pPr>
      <w:spacing w:after="0"/>
    </w:pPr>
    <w:tblPr>
      <w:tblStyleRowBandSize w:val="1"/>
      <w:tblStyleColBandSize w:val="1"/>
    </w:tblPr>
  </w:style>
  <w:style w:type="table" w:customStyle="1" w:styleId="a0">
    <w:basedOn w:val="TableNormal"/>
    <w:pPr>
      <w:spacing w:after="0"/>
    </w:pPr>
    <w:tblPr>
      <w:tblStyleRowBandSize w:val="1"/>
      <w:tblStyleColBandSize w:val="1"/>
    </w:tblPr>
  </w:style>
  <w:style w:type="table" w:customStyle="1" w:styleId="a1">
    <w:basedOn w:val="TableNormal"/>
    <w:pPr>
      <w:spacing w:after="0"/>
    </w:pPr>
    <w:tblPr>
      <w:tblStyleRowBandSize w:val="1"/>
      <w:tblStyleColBandSize w:val="1"/>
    </w:tblPr>
  </w:style>
  <w:style w:type="paragraph" w:styleId="Subtitle">
    <w:name w:val="Subtitle"/>
    <w:basedOn w:val="Normal"/>
    <w:next w:val="Normal"/>
    <w:uiPriority w:val="11"/>
    <w:qFormat/>
    <w:pPr>
      <w:keepNext/>
      <w:keepLines/>
      <w:spacing w:before="360"/>
    </w:pPr>
    <w:rPr>
      <w:rFonts w:ascii="Georgia" w:eastAsia="Georgia" w:hAnsi="Georgia" w:cs="Georgia"/>
      <w:i/>
      <w:iCs/>
      <w:color w:val="666666"/>
      <w:sz w:val="48"/>
      <w:szCs w:val="48"/>
    </w:rPr>
  </w:style>
  <w:style w:type="table" w:customStyle="1" w:styleId="a2">
    <w:basedOn w:val="TableNormal"/>
    <w:pPr>
      <w:spacing w:after="0"/>
    </w:pPr>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962CA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zubekjoh@msu.edu" TargetMode="External"/><Relationship Id="rId18" Type="http://schemas.openxmlformats.org/officeDocument/2006/relationships/hyperlink" Target="mailto:robe1263@msu.edu" TargetMode="External"/><Relationship Id="rId26" Type="http://schemas.openxmlformats.org/officeDocument/2006/relationships/image" Target="media/image10.png"/><Relationship Id="rId39" Type="http://schemas.openxmlformats.org/officeDocument/2006/relationships/hyperlink" Target="https://learn.framevr.io/" TargetMode="External"/><Relationship Id="rId21" Type="http://schemas.openxmlformats.org/officeDocument/2006/relationships/hyperlink" Target="mailto:anzivin3@msu.edu" TargetMode="External"/><Relationship Id="rId34" Type="http://schemas.openxmlformats.org/officeDocument/2006/relationships/hyperlink" Target="https://forms.gle/CREKCh2E2BThifHb9" TargetMode="External"/><Relationship Id="rId42" Type="http://schemas.openxmlformats.org/officeDocument/2006/relationships/hyperlink" Target="https://sites.google.com/view/physcoin-market-program/home" TargetMode="External"/><Relationship Id="rId47" Type="http://schemas.openxmlformats.org/officeDocument/2006/relationships/image" Target="media/image14.jpg"/><Relationship Id="rId50" Type="http://schemas.openxmlformats.org/officeDocument/2006/relationships/hyperlink" Target="https://docs.google.com/document/d/15V1-ry4d_Rd3jK_Nr3mqW4XmEBaCsc4nJKL3_dCaAcA/edit?usp=sharing"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g"/><Relationship Id="rId25" Type="http://schemas.openxmlformats.org/officeDocument/2006/relationships/hyperlink" Target="mailto:crofutem@msu.edu" TargetMode="External"/><Relationship Id="rId33" Type="http://schemas.openxmlformats.org/officeDocument/2006/relationships/hyperlink" Target="https://forms.gle/CREKCh2E2BThifHb9" TargetMode="External"/><Relationship Id="rId38" Type="http://schemas.openxmlformats.org/officeDocument/2006/relationships/hyperlink" Target="https://learn.framevr.io/" TargetMode="External"/><Relationship Id="rId46"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hyperlink" Target="mailto:hopmana1@msu.edu" TargetMode="External"/><Relationship Id="rId20" Type="http://schemas.openxmlformats.org/officeDocument/2006/relationships/image" Target="media/image7.png"/><Relationship Id="rId29" Type="http://schemas.openxmlformats.org/officeDocument/2006/relationships/hyperlink" Target="https://docs.google.com/document/d/1TiSn4NwSHkIY0_3CSUJmgjIh7zh1BU2H4ErnzS4q5oE/edit" TargetMode="External"/><Relationship Id="rId41" Type="http://schemas.openxmlformats.org/officeDocument/2006/relationships/image" Target="media/image12.jp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hysiology.natsci.msu.edu/academics/undergraduate/course-override-information/course-override-information.aspx" TargetMode="External"/><Relationship Id="rId24" Type="http://schemas.openxmlformats.org/officeDocument/2006/relationships/image" Target="media/image9.png"/><Relationship Id="rId32" Type="http://schemas.openxmlformats.org/officeDocument/2006/relationships/hyperlink" Target="https://remote.msu.edu/learning/internet.html" TargetMode="External"/><Relationship Id="rId37" Type="http://schemas.openxmlformats.org/officeDocument/2006/relationships/hyperlink" Target="https://docs.google.com/document/d/1U4dkun9wUFGWSZohqSC6ZhyDeRe61J8W/edit?usp=sharing&amp;ouid=111924408702446248925&amp;rtpof=true&amp;sd=true" TargetMode="External"/><Relationship Id="rId40" Type="http://schemas.openxmlformats.org/officeDocument/2006/relationships/hyperlink" Target="https://docs.google.com/document/d/1Lw8pByPBxQq2B1yfrOH8ZdlYfwWJu5gZ/edit?usp=drive_link&amp;ouid=111924408702446248925&amp;rtpof=true&amp;sd=true" TargetMode="External"/><Relationship Id="rId45" Type="http://schemas.openxmlformats.org/officeDocument/2006/relationships/hyperlink" Target="http://splife.studentlife.msu.edu/regulations/student-group-regulations-administrative-rulings-all-university-policies-and-selected-ordinances/integrity-of-scholarship-and-grades" TargetMode="External"/><Relationship Id="rId53" Type="http://schemas.openxmlformats.org/officeDocument/2006/relationships/hyperlink" Target="https://docs.google.com/document/d/1U4dkun9wUFGWSZohqSC6ZhyDeRe61J8W/edit?usp=sharing&amp;ouid=111924408702446248925&amp;rtpof=true&amp;sd=true"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rich1238@msu.edu" TargetMode="External"/><Relationship Id="rId28" Type="http://schemas.openxmlformats.org/officeDocument/2006/relationships/image" Target="media/image11.jpg"/><Relationship Id="rId36" Type="http://schemas.openxmlformats.org/officeDocument/2006/relationships/hyperlink" Target="https://scienceandpublic.com/" TargetMode="External"/><Relationship Id="rId49" Type="http://schemas.openxmlformats.org/officeDocument/2006/relationships/hyperlink" Target="https://docs.google.com/document/d/15V1-ry4d_Rd3jK_Nr3mqW4XmEBaCsc4nJKL3_dCaAcA/edit?usp=sharing" TargetMode="External"/><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conleyev@msu.edu" TargetMode="External"/><Relationship Id="rId31" Type="http://schemas.openxmlformats.org/officeDocument/2006/relationships/hyperlink" Target="https://broadbandnow.com/guides/how-much-internet-speed-do-i-need" TargetMode="External"/><Relationship Id="rId44" Type="http://schemas.openxmlformats.org/officeDocument/2006/relationships/hyperlink" Target="https://www.msu.edu/unit/ombud/academic-integrity/plagiarism-policy.html" TargetMode="External"/><Relationship Id="rId52" Type="http://schemas.openxmlformats.org/officeDocument/2006/relationships/hyperlink" Target="http://splife.studentlife.msu.edu/rights-and-responsibilities/the-judicial-syste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calendar.app.google/VTJSKiCCpPJR91BL9" TargetMode="External"/><Relationship Id="rId22" Type="http://schemas.openxmlformats.org/officeDocument/2006/relationships/image" Target="media/image8.png"/><Relationship Id="rId27" Type="http://schemas.openxmlformats.org/officeDocument/2006/relationships/hyperlink" Target="mailto:Steele50@msu.edu" TargetMode="External"/><Relationship Id="rId30" Type="http://schemas.openxmlformats.org/officeDocument/2006/relationships/hyperlink" Target="https://documentation.brightspace.com/EN/brightspace/requirements/all/browser_support.htm" TargetMode="External"/><Relationship Id="rId35" Type="http://schemas.openxmlformats.org/officeDocument/2006/relationships/hyperlink" Target="http://splife.studentlife.msu.edu/regulations/student-group-regulations-administrative-rulings-all-university-policies-and-selected-ordinances/grief-absence-policy" TargetMode="External"/><Relationship Id="rId43" Type="http://schemas.openxmlformats.org/officeDocument/2006/relationships/hyperlink" Target="https://docs.google.com/document/d/1g39zhLcenGkKE-42tmVY6vHMyLETAucjQH2m9at2eBs/edit" TargetMode="External"/><Relationship Id="rId48" Type="http://schemas.openxmlformats.org/officeDocument/2006/relationships/hyperlink" Target="https://docs.google.com/document/d/15V1-ry4d_Rd3jK_Nr3mqW4XmEBaCsc4nJKL3_dCaAcA/edit?usp=sharing" TargetMode="External"/><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docs.google.com/document/d/15V1-ry4d_Rd3jK_Nr3mqW4XmEBaCsc4nJKL3_dCaAcA/edit?usp=sharing"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6.jp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TkUFidudEQIPE4cDvmiFRY/L+A==">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6844</Words>
  <Characters>39017</Characters>
  <Application>Microsoft Office Word</Application>
  <DocSecurity>0</DocSecurity>
  <Lines>325</Lines>
  <Paragraphs>91</Paragraphs>
  <ScaleCrop>false</ScaleCrop>
  <Company/>
  <LinksUpToDate>false</LinksUpToDate>
  <CharactersWithSpaces>45770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PSL311L</dc:creator>
  <cp:lastModifiedBy>Zubek, John</cp:lastModifiedBy>
  <cp:revision>2</cp:revision>
  <dcterms:created xsi:type="dcterms:W3CDTF">2026-01-27T16:28:00Z</dcterms:created>
  <dcterms:modified xsi:type="dcterms:W3CDTF">2026-01-27T16:28:00Z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0x010100355E70F05841F540A35C4FCA888F5B9B</vt:lpwstr>
  </property>
  <property fmtid="{D5CDD505-2E9C-101B-9397-08002B2CF9AE}" pid="3" name="ComplianceAssetId">
    <vt:lpwstr>ComplianceAssetId</vt:lpwstr>
  </property>
  <property fmtid="{D5CDD505-2E9C-101B-9397-08002B2CF9AE}" pid="4" name="_ExtendedDescription">
    <vt:lpwstr>_ExtendedDescription</vt:lpwstr>
  </property>
  <property fmtid="{D5CDD505-2E9C-101B-9397-08002B2CF9AE}" pid="5" name="TriggerFlowInfo">
    <vt:lpwstr>TriggerFlowInfo</vt:lpwstr>
  </property>
  <property fmtid="{D5CDD505-2E9C-101B-9397-08002B2CF9AE}" pid="6" name="MediaServiceImageTags">
    <vt:lpwstr>MediaServiceImageTags</vt:lpwstr>
  </property>
</Properties>
</file>